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W w:w="5000" w:type="pct"/>
        <w:tblInd w:w="0" w:type="dxa"/>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Layout w:type="autofit"/>
        <w:tblCellMar>
          <w:top w:w="0" w:type="dxa"/>
          <w:left w:w="0" w:type="dxa"/>
          <w:bottom w:w="0" w:type="dxa"/>
          <w:right w:w="0" w:type="dxa"/>
        </w:tblCellMar>
      </w:tblPr>
      <w:tblGrid>
        <w:gridCol w:w="1691"/>
        <w:gridCol w:w="2285"/>
        <w:gridCol w:w="1691"/>
        <w:gridCol w:w="2789"/>
      </w:tblGrid>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rPr>
          <w:trHeight w:val="1080" w:hRule="atLeast"/>
        </w:trPr>
        <w:tc>
          <w:tcPr>
            <w:tcW w:w="0" w:type="auto"/>
            <w:gridSpan w:val="4"/>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sz w:val="21"/>
                <w:szCs w:val="21"/>
              </w:rPr>
            </w:pPr>
            <w:r>
              <w:rPr>
                <w:rFonts w:ascii="宋体" w:hAnsi="宋体" w:eastAsia="宋体" w:cs="宋体"/>
                <w:b/>
                <w:color w:val="000000"/>
                <w:kern w:val="0"/>
                <w:sz w:val="40"/>
                <w:szCs w:val="40"/>
                <w:bdr w:val="none" w:color="auto" w:sz="0" w:space="0"/>
                <w:lang w:val="en-US" w:eastAsia="zh-CN" w:bidi="ar"/>
              </w:rPr>
              <w:t>珠海市建设工程招标公告</w:t>
            </w:r>
            <w:r>
              <w:rPr>
                <w:rFonts w:ascii="宋体" w:hAnsi="宋体" w:eastAsia="宋体" w:cs="宋体"/>
                <w:kern w:val="0"/>
                <w:sz w:val="21"/>
                <w:szCs w:val="21"/>
                <w:bdr w:val="none" w:color="auto" w:sz="0" w:space="0"/>
                <w:lang w:val="en-US" w:eastAsia="zh-CN" w:bidi="ar"/>
              </w:rPr>
              <w:t xml:space="preserve">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项目编号</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 xml:space="preserve">44040120191206145JL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项目名称</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红旗水质净化厂进厂管、回用管及双林泵站扩容改造工程监理</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项目地址</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珠海市金湾区</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建设单位</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珠海市金湾区联港基础投资有限公司</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单位性质</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团体组织、企业</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联系人</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刘丽雅</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联系电话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0756-7610881</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招标内容规模</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一）建设规模及内容：本项目位于红旗镇联港工业区，建设内容包括泵站扩建改造、进厂管及回用管敷设等，其中：1）泵站近期规模5万立方米/天，远期规模为10万立方米/天;2）进场管（DN1200钢管）长约2202米，顶管段约110米；3）回用水主管（DN600钢管）长约4208米，PE牵引管110米；4）回用水支管（D300钢管）长约1248米。估算总投资约7883万元。 （二）本次招标内容为本项目的工程监理。</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1000" w:type="pct"/>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项目来源</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招标办</w:t>
            </w:r>
          </w:p>
        </w:tc>
        <w:tc>
          <w:tcPr>
            <w:tcW w:w="1000" w:type="pct"/>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招标组织形式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委托招标</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项目类别</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市政公用</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招标类别</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监理</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资金来源</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预算内(财政)</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资金到位情况</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100.0%</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招标方式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公开招标</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入围方式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资格后审</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评标办法</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定性评审</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预算价/招标控制价</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1,130,900.00元</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定标方法</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直接票决定标法</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报价上限</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95%</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报价下限/投标偏离值</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rPr>
                <w:rFonts w:hint="eastAsia" w:ascii="宋体"/>
                <w:sz w:val="21"/>
                <w:szCs w:val="21"/>
              </w:rPr>
            </w:pP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完成时间要求</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按招标文件要求</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质量要求</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合格</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项目分类</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现场交易</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接受联合体投标</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否</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投标资格</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■投标人具有建设行政主管部门颁发的工程监理综合资质，或[市政公用工程]专业[甲]级监理企业资质。 ■拟派项目总监理工程师具有□国家注册监理工程师资格，■国家[市政公用工程]专业注册[监理工程]师资格，拟派项目总监理工程师在投标截止至中标公示结束期间担任项目总监理工程师的在建项目的不得超过3个。 ■不接受联合体投标人。 ■省外企业已在广东建设信息网（网址www.gdcic.net）进粤企业和人员诚信信息登记平台登记。 ■已在珠海市建设业务管理系统中完成诚信基本信息登记工作。 ■具有独立的法人资格和独立的资质。 □其它事项：[ ]。</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color w:val="FF0000"/>
                <w:kern w:val="0"/>
                <w:sz w:val="21"/>
                <w:szCs w:val="21"/>
                <w:bdr w:val="none" w:color="auto" w:sz="0" w:space="0"/>
                <w:lang w:val="en-US" w:eastAsia="zh-CN" w:bidi="ar"/>
              </w:rPr>
              <w:t>备注：投标人应核对企业的资质是否符合上述投标资格条件后再报名，因不符合投标资格条件而造成的后果由投标人自负。</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shd w:val="clear" w:color="auto" w:fill="F9FBFD"/>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投标保证金数额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2.2万元</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投标保证金方式</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银行保函 或 现金（银行转账）</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报名时间</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2019-12-09 08:30 至 2019-12-13 16:00</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报名方式</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 xml:space="preserve">1、网上报名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招标(资格预审)</w:t>
            </w:r>
            <w:r>
              <w:rPr>
                <w:rFonts w:ascii="宋体" w:hAnsi="宋体" w:eastAsia="宋体" w:cs="宋体"/>
                <w:b/>
                <w:kern w:val="0"/>
                <w:sz w:val="21"/>
                <w:szCs w:val="21"/>
                <w:bdr w:val="none" w:color="auto" w:sz="0" w:space="0"/>
                <w:lang w:val="en-US" w:eastAsia="zh-CN" w:bidi="ar"/>
              </w:rPr>
              <w:br w:type="textWrapping"/>
            </w:r>
            <w:r>
              <w:rPr>
                <w:rFonts w:ascii="宋体" w:hAnsi="宋体" w:eastAsia="宋体" w:cs="宋体"/>
                <w:b/>
                <w:kern w:val="0"/>
                <w:sz w:val="21"/>
                <w:szCs w:val="21"/>
                <w:bdr w:val="none" w:color="auto" w:sz="0" w:space="0"/>
                <w:lang w:val="en-US" w:eastAsia="zh-CN" w:bidi="ar"/>
              </w:rPr>
              <w:t>文 件 发 放</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地址：珠海市吉大石花东路83号海湾花园牌楼29栋2楼</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价格：500.0元</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资格审查地点</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珠海市金湾区德城路8号（原国税办公楼）二楼会议室</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购买招标文件时间</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 xml:space="preserve">2019-12-09 08:30 至 2019-12-13 16:00 </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招标人/招标代理</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广东明正项目管理有限公司</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联系人</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李娟</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联系电话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13600369055</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投诉受理部门</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市招标投标管理办公室</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投诉电话</w:t>
            </w:r>
          </w:p>
        </w:tc>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2538803</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交易中心地址</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珠海市金湾区三灶镇西湖城区德诚路珠海市金湾区行政服务中心 联系电话: 0756-7260605 网址:http://ggzy.zhuhai.gov.cn</w:t>
            </w:r>
          </w:p>
        </w:tc>
      </w:tr>
      <w:tr>
        <w:tblPrEx>
          <w:tblBorders>
            <w:top w:val="single" w:color="C9C9C9" w:sz="6" w:space="0"/>
            <w:left w:val="single" w:color="C9C9C9" w:sz="6" w:space="0"/>
            <w:bottom w:val="single" w:color="C9C9C9" w:sz="6" w:space="0"/>
            <w:right w:val="single" w:color="C9C9C9"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center"/>
              <w:rPr>
                <w:b/>
                <w:sz w:val="21"/>
                <w:szCs w:val="21"/>
              </w:rPr>
            </w:pPr>
            <w:r>
              <w:rPr>
                <w:rFonts w:ascii="宋体" w:hAnsi="宋体" w:eastAsia="宋体" w:cs="宋体"/>
                <w:b/>
                <w:kern w:val="0"/>
                <w:sz w:val="21"/>
                <w:szCs w:val="21"/>
                <w:bdr w:val="none" w:color="auto" w:sz="0" w:space="0"/>
                <w:lang w:val="en-US" w:eastAsia="zh-CN" w:bidi="ar"/>
              </w:rPr>
              <w:t>西部中心地址</w:t>
            </w:r>
          </w:p>
        </w:tc>
        <w:tc>
          <w:tcPr>
            <w:tcW w:w="0" w:type="auto"/>
            <w:gridSpan w:val="3"/>
            <w:tcBorders>
              <w:top w:val="single" w:color="C9C9C9" w:sz="6" w:space="0"/>
              <w:left w:val="single" w:color="C9C9C9" w:sz="6" w:space="0"/>
              <w:bottom w:val="single" w:color="C9C9C9" w:sz="6" w:space="0"/>
              <w:right w:val="single" w:color="C9C9C9" w:sz="6" w:space="0"/>
            </w:tcBorders>
            <w:shd w:val="clear" w:color="auto" w:fill="F9FBFD"/>
            <w:tcMar>
              <w:top w:w="45" w:type="dxa"/>
              <w:left w:w="75" w:type="dxa"/>
              <w:bottom w:w="45" w:type="dxa"/>
              <w:right w:w="75" w:type="dxa"/>
            </w:tcMar>
            <w:vAlign w:val="center"/>
          </w:tcPr>
          <w:p>
            <w:pPr>
              <w:keepNext w:val="0"/>
              <w:keepLines w:val="0"/>
              <w:widowControl/>
              <w:suppressLineNumbers w:val="0"/>
              <w:spacing w:line="450" w:lineRule="atLeast"/>
              <w:jc w:val="left"/>
              <w:rPr>
                <w:sz w:val="21"/>
                <w:szCs w:val="21"/>
              </w:rPr>
            </w:pPr>
            <w:r>
              <w:rPr>
                <w:rFonts w:ascii="宋体" w:hAnsi="宋体" w:eastAsia="宋体" w:cs="宋体"/>
                <w:kern w:val="0"/>
                <w:sz w:val="21"/>
                <w:szCs w:val="21"/>
                <w:bdr w:val="none" w:color="auto" w:sz="0" w:space="0"/>
                <w:lang w:val="en-US" w:eastAsia="zh-CN" w:bidi="ar"/>
              </w:rPr>
              <w:t>地址：珠海市金湾区三灶镇西湖城区德诚路珠海市金湾区行政服务中心</w:t>
            </w:r>
            <w:r>
              <w:rPr>
                <w:rFonts w:ascii="宋体" w:hAnsi="宋体" w:eastAsia="宋体" w:cs="宋体"/>
                <w:kern w:val="0"/>
                <w:sz w:val="21"/>
                <w:szCs w:val="21"/>
                <w:bdr w:val="none" w:color="auto" w:sz="0" w:space="0"/>
                <w:lang w:val="en-US" w:eastAsia="zh-CN" w:bidi="ar"/>
              </w:rPr>
              <w:br w:type="textWrapping"/>
            </w:r>
            <w:r>
              <w:rPr>
                <w:rFonts w:ascii="宋体" w:hAnsi="宋体" w:eastAsia="宋体" w:cs="宋体"/>
                <w:kern w:val="0"/>
                <w:sz w:val="21"/>
                <w:szCs w:val="21"/>
                <w:bdr w:val="none" w:color="auto" w:sz="0" w:space="0"/>
                <w:lang w:val="en-US" w:eastAsia="zh-CN" w:bidi="ar"/>
              </w:rPr>
              <w:t xml:space="preserve">西部中心联系电话：0756-7260605 </w:t>
            </w:r>
          </w:p>
        </w:tc>
      </w:tr>
    </w:tbl>
    <w:p>
      <w:pPr>
        <w:rPr>
          <w:vanish/>
          <w:sz w:val="24"/>
          <w:szCs w:val="24"/>
        </w:rPr>
      </w:pPr>
    </w:p>
    <w:tbl>
      <w:tblPr>
        <w:tblW w:w="5859" w:type="pct"/>
        <w:tblCellSpacing w:w="0" w:type="dxa"/>
        <w:tblInd w:w="-450" w:type="dxa"/>
        <w:shd w:val="clear"/>
        <w:tblLayout w:type="fixed"/>
        <w:tblCellMar>
          <w:top w:w="0" w:type="dxa"/>
          <w:left w:w="0" w:type="dxa"/>
          <w:bottom w:w="0" w:type="dxa"/>
          <w:right w:w="0" w:type="dxa"/>
        </w:tblCellMar>
      </w:tblPr>
      <w:tblGrid>
        <w:gridCol w:w="503"/>
        <w:gridCol w:w="863"/>
        <w:gridCol w:w="1387"/>
        <w:gridCol w:w="1129"/>
        <w:gridCol w:w="3089"/>
        <w:gridCol w:w="1783"/>
        <w:gridCol w:w="980"/>
      </w:tblGrid>
      <w:tr>
        <w:tblPrEx>
          <w:shd w:val="clear"/>
          <w:tblCellMar>
            <w:top w:w="0" w:type="dxa"/>
            <w:left w:w="0" w:type="dxa"/>
            <w:bottom w:w="0" w:type="dxa"/>
            <w:right w:w="0" w:type="dxa"/>
          </w:tblCellMar>
        </w:tblPrEx>
        <w:trPr>
          <w:gridAfter w:val="1"/>
          <w:wAfter w:w="980" w:type="dxa"/>
          <w:tblCellSpacing w:w="0" w:type="dxa"/>
        </w:trPr>
        <w:tc>
          <w:tcPr>
            <w:tcW w:w="8754" w:type="dxa"/>
            <w:gridSpan w:val="6"/>
            <w:shd w:val="cle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招标议程安排表</w:t>
            </w:r>
          </w:p>
        </w:tc>
      </w:tr>
      <w:tr>
        <w:tblPrEx>
          <w:tblCellMar>
            <w:top w:w="0" w:type="dxa"/>
            <w:left w:w="0" w:type="dxa"/>
            <w:bottom w:w="0" w:type="dxa"/>
            <w:right w:w="0" w:type="dxa"/>
          </w:tblCellMar>
        </w:tblPrEx>
        <w:trPr>
          <w:tblCellSpacing w:w="0" w:type="dxa"/>
        </w:trPr>
        <w:tc>
          <w:tcPr>
            <w:tcW w:w="503" w:type="dxa"/>
            <w:shd w:val="cle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序号</w:t>
            </w:r>
          </w:p>
        </w:tc>
        <w:tc>
          <w:tcPr>
            <w:tcW w:w="863"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工作议程</w:t>
            </w:r>
          </w:p>
        </w:tc>
        <w:tc>
          <w:tcPr>
            <w:tcW w:w="1387"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开始时间</w:t>
            </w:r>
          </w:p>
        </w:tc>
        <w:tc>
          <w:tcPr>
            <w:tcW w:w="1129"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截止时间</w:t>
            </w:r>
          </w:p>
        </w:tc>
        <w:tc>
          <w:tcPr>
            <w:tcW w:w="3089" w:type="dxa"/>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地点</w:t>
            </w:r>
          </w:p>
        </w:tc>
        <w:tc>
          <w:tcPr>
            <w:tcW w:w="2763" w:type="dxa"/>
            <w:gridSpan w:val="2"/>
            <w:shd w:val="clear"/>
            <w:tcMar>
              <w:top w:w="75" w:type="dxa"/>
              <w:left w:w="75" w:type="dxa"/>
              <w:bottom w:w="75" w:type="dxa"/>
              <w:right w:w="75" w:type="dxa"/>
            </w:tcMar>
            <w:vAlign w:val="center"/>
          </w:tcPr>
          <w:p>
            <w:pPr>
              <w:keepNext w:val="0"/>
              <w:keepLines w:val="0"/>
              <w:widowControl/>
              <w:suppressLineNumbers w:val="0"/>
              <w:jc w:val="center"/>
              <w:rPr>
                <w:b/>
              </w:rPr>
            </w:pPr>
            <w:r>
              <w:rPr>
                <w:rFonts w:ascii="宋体" w:hAnsi="宋体" w:eastAsia="宋体" w:cs="宋体"/>
                <w:b/>
                <w:kern w:val="0"/>
                <w:sz w:val="24"/>
                <w:szCs w:val="24"/>
                <w:bdr w:val="none" w:color="auto" w:sz="0" w:space="0"/>
                <w:lang w:val="en-US" w:eastAsia="zh-CN" w:bidi="ar"/>
              </w:rPr>
              <w:t>备注</w:t>
            </w:r>
          </w:p>
        </w:tc>
      </w:tr>
      <w:tr>
        <w:tblPrEx>
          <w:tblCellMar>
            <w:top w:w="0" w:type="dxa"/>
            <w:left w:w="0" w:type="dxa"/>
            <w:bottom w:w="0" w:type="dxa"/>
            <w:right w:w="0" w:type="dxa"/>
          </w:tblCellMar>
        </w:tblPrEx>
        <w:trPr>
          <w:tblCellSpacing w:w="0" w:type="dxa"/>
        </w:trPr>
        <w:tc>
          <w:tcPr>
            <w:tcW w:w="50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w:t>
            </w:r>
          </w:p>
        </w:tc>
        <w:tc>
          <w:tcPr>
            <w:tcW w:w="863"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报名时间</w:t>
            </w:r>
          </w:p>
        </w:tc>
        <w:tc>
          <w:tcPr>
            <w:tcW w:w="138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2019-12-09 08:30</w:t>
            </w:r>
          </w:p>
        </w:tc>
        <w:tc>
          <w:tcPr>
            <w:tcW w:w="112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2019-12-13 16:00</w:t>
            </w:r>
          </w:p>
        </w:tc>
        <w:tc>
          <w:tcPr>
            <w:tcW w:w="308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珠海市金湾区三灶镇西湖城区德诚路珠海市金湾区行政服务中心 联系电话: 0756-7260605 网址:http://ggzy.zhuhai.gov.cn</w:t>
            </w:r>
          </w:p>
        </w:tc>
        <w:tc>
          <w:tcPr>
            <w:tcW w:w="2763"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不少于5日</w:t>
            </w:r>
          </w:p>
        </w:tc>
      </w:tr>
      <w:tr>
        <w:tblPrEx>
          <w:tblCellMar>
            <w:top w:w="0" w:type="dxa"/>
            <w:left w:w="0" w:type="dxa"/>
            <w:bottom w:w="0" w:type="dxa"/>
            <w:right w:w="0" w:type="dxa"/>
          </w:tblCellMar>
        </w:tblPrEx>
        <w:trPr>
          <w:tblCellSpacing w:w="0" w:type="dxa"/>
        </w:trPr>
        <w:tc>
          <w:tcPr>
            <w:tcW w:w="50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w:t>
            </w:r>
          </w:p>
        </w:tc>
        <w:tc>
          <w:tcPr>
            <w:tcW w:w="863"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购买招标文件时间</w:t>
            </w:r>
          </w:p>
        </w:tc>
        <w:tc>
          <w:tcPr>
            <w:tcW w:w="138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2019-12-09 08:30</w:t>
            </w:r>
          </w:p>
        </w:tc>
        <w:tc>
          <w:tcPr>
            <w:tcW w:w="112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2019-12-13 16:00</w:t>
            </w:r>
          </w:p>
        </w:tc>
        <w:tc>
          <w:tcPr>
            <w:tcW w:w="308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招标人安排</w:t>
            </w:r>
          </w:p>
        </w:tc>
        <w:tc>
          <w:tcPr>
            <w:tcW w:w="2763"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不少于5日</w:t>
            </w:r>
          </w:p>
        </w:tc>
      </w:tr>
      <w:tr>
        <w:tblPrEx>
          <w:tblCellMar>
            <w:top w:w="0" w:type="dxa"/>
            <w:left w:w="0" w:type="dxa"/>
            <w:bottom w:w="0" w:type="dxa"/>
            <w:right w:w="0" w:type="dxa"/>
          </w:tblCellMar>
        </w:tblPrEx>
        <w:trPr>
          <w:tblCellSpacing w:w="0" w:type="dxa"/>
        </w:trPr>
        <w:tc>
          <w:tcPr>
            <w:tcW w:w="50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3</w:t>
            </w:r>
          </w:p>
        </w:tc>
        <w:tc>
          <w:tcPr>
            <w:tcW w:w="863"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勘察现场时间</w:t>
            </w:r>
          </w:p>
        </w:tc>
        <w:tc>
          <w:tcPr>
            <w:tcW w:w="1387"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129"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8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招标人安排</w:t>
            </w:r>
          </w:p>
        </w:tc>
        <w:tc>
          <w:tcPr>
            <w:tcW w:w="2763" w:type="dxa"/>
            <w:gridSpan w:val="2"/>
            <w:tcBorders>
              <w:top w:val="single" w:color="000000" w:sz="6" w:space="0"/>
              <w:left w:val="single" w:color="000000" w:sz="6" w:space="0"/>
              <w:bottom w:val="single" w:color="000000" w:sz="6" w:space="0"/>
              <w:right w:val="single" w:color="000000" w:sz="6" w:space="0"/>
            </w:tcBorders>
            <w:shd w:val="clear"/>
            <w:vAlign w:val="center"/>
          </w:tcPr>
          <w:p>
            <w:pPr>
              <w:rPr>
                <w:rFonts w:hint="eastAsia" w:ascii="宋体"/>
                <w:sz w:val="24"/>
                <w:szCs w:val="24"/>
              </w:rPr>
            </w:pPr>
          </w:p>
        </w:tc>
      </w:tr>
      <w:tr>
        <w:tblPrEx>
          <w:tblCellMar>
            <w:top w:w="0" w:type="dxa"/>
            <w:left w:w="0" w:type="dxa"/>
            <w:bottom w:w="0" w:type="dxa"/>
            <w:right w:w="0" w:type="dxa"/>
          </w:tblCellMar>
        </w:tblPrEx>
        <w:trPr>
          <w:tblCellSpacing w:w="0" w:type="dxa"/>
        </w:trPr>
        <w:tc>
          <w:tcPr>
            <w:tcW w:w="50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4</w:t>
            </w:r>
          </w:p>
        </w:tc>
        <w:tc>
          <w:tcPr>
            <w:tcW w:w="863"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答疑提交截止时间</w:t>
            </w:r>
          </w:p>
        </w:tc>
        <w:tc>
          <w:tcPr>
            <w:tcW w:w="1387"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12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2019-12-23 17:30</w:t>
            </w:r>
          </w:p>
        </w:tc>
        <w:tc>
          <w:tcPr>
            <w:tcW w:w="308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http://ggzy.zhuhai.gov.cn</w:t>
            </w:r>
          </w:p>
        </w:tc>
        <w:tc>
          <w:tcPr>
            <w:tcW w:w="2763"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投标人应当在提交投标文件截止10日前提出疑问。</w:t>
            </w:r>
          </w:p>
        </w:tc>
      </w:tr>
      <w:tr>
        <w:tblPrEx>
          <w:tblCellMar>
            <w:top w:w="0" w:type="dxa"/>
            <w:left w:w="0" w:type="dxa"/>
            <w:bottom w:w="0" w:type="dxa"/>
            <w:right w:w="0" w:type="dxa"/>
          </w:tblCellMar>
        </w:tblPrEx>
        <w:trPr>
          <w:tblCellSpacing w:w="0" w:type="dxa"/>
        </w:trPr>
        <w:tc>
          <w:tcPr>
            <w:tcW w:w="50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5</w:t>
            </w:r>
          </w:p>
        </w:tc>
        <w:tc>
          <w:tcPr>
            <w:tcW w:w="863"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答疑发布截止时间</w:t>
            </w:r>
          </w:p>
        </w:tc>
        <w:tc>
          <w:tcPr>
            <w:tcW w:w="1387"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12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2019-12-26 17:30</w:t>
            </w:r>
          </w:p>
        </w:tc>
        <w:tc>
          <w:tcPr>
            <w:tcW w:w="308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http://ggzy.zhuhai.gov.cn</w:t>
            </w:r>
          </w:p>
        </w:tc>
        <w:tc>
          <w:tcPr>
            <w:tcW w:w="2763"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答疑应当在提交投标文件截止前7日前发出</w:t>
            </w:r>
          </w:p>
        </w:tc>
      </w:tr>
      <w:tr>
        <w:tblPrEx>
          <w:tblCellMar>
            <w:top w:w="0" w:type="dxa"/>
            <w:left w:w="0" w:type="dxa"/>
            <w:bottom w:w="0" w:type="dxa"/>
            <w:right w:w="0" w:type="dxa"/>
          </w:tblCellMar>
        </w:tblPrEx>
        <w:trPr>
          <w:tblCellSpacing w:w="0" w:type="dxa"/>
        </w:trPr>
        <w:tc>
          <w:tcPr>
            <w:tcW w:w="50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6</w:t>
            </w:r>
          </w:p>
        </w:tc>
        <w:tc>
          <w:tcPr>
            <w:tcW w:w="863"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投标保证金到账时间</w:t>
            </w:r>
          </w:p>
        </w:tc>
        <w:tc>
          <w:tcPr>
            <w:tcW w:w="1387"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12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2020-01-02 10:30</w:t>
            </w:r>
          </w:p>
        </w:tc>
        <w:tc>
          <w:tcPr>
            <w:tcW w:w="308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交易中心账号</w:t>
            </w:r>
          </w:p>
        </w:tc>
        <w:tc>
          <w:tcPr>
            <w:tcW w:w="2763"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￥2.20万元</w:t>
            </w:r>
          </w:p>
        </w:tc>
      </w:tr>
      <w:tr>
        <w:tblPrEx>
          <w:tblCellMar>
            <w:top w:w="0" w:type="dxa"/>
            <w:left w:w="0" w:type="dxa"/>
            <w:bottom w:w="0" w:type="dxa"/>
            <w:right w:w="0" w:type="dxa"/>
          </w:tblCellMar>
        </w:tblPrEx>
        <w:trPr>
          <w:tblCellSpacing w:w="0" w:type="dxa"/>
        </w:trPr>
        <w:tc>
          <w:tcPr>
            <w:tcW w:w="50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7</w:t>
            </w:r>
          </w:p>
        </w:tc>
        <w:tc>
          <w:tcPr>
            <w:tcW w:w="863"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投标文件送达时间</w:t>
            </w:r>
          </w:p>
        </w:tc>
        <w:tc>
          <w:tcPr>
            <w:tcW w:w="1387"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12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2020-01-02 10:30</w:t>
            </w:r>
          </w:p>
        </w:tc>
        <w:tc>
          <w:tcPr>
            <w:tcW w:w="308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西部开标室</w:t>
            </w:r>
          </w:p>
        </w:tc>
        <w:tc>
          <w:tcPr>
            <w:tcW w:w="2763"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地点：珠海市金湾区三灶镇西湖城区德诚路珠海市金湾区行政服务中心，联系电话：0756-7260605</w:t>
            </w:r>
          </w:p>
        </w:tc>
      </w:tr>
      <w:tr>
        <w:tblPrEx>
          <w:tblCellMar>
            <w:top w:w="0" w:type="dxa"/>
            <w:left w:w="0" w:type="dxa"/>
            <w:bottom w:w="0" w:type="dxa"/>
            <w:right w:w="0" w:type="dxa"/>
          </w:tblCellMar>
        </w:tblPrEx>
        <w:trPr>
          <w:tblCellSpacing w:w="0" w:type="dxa"/>
        </w:trPr>
        <w:tc>
          <w:tcPr>
            <w:tcW w:w="50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8</w:t>
            </w:r>
          </w:p>
        </w:tc>
        <w:tc>
          <w:tcPr>
            <w:tcW w:w="863"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开标时间</w:t>
            </w:r>
          </w:p>
        </w:tc>
        <w:tc>
          <w:tcPr>
            <w:tcW w:w="138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2020-01-02 10:30</w:t>
            </w:r>
          </w:p>
        </w:tc>
        <w:tc>
          <w:tcPr>
            <w:tcW w:w="1129"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8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西部开标室</w:t>
            </w:r>
          </w:p>
        </w:tc>
        <w:tc>
          <w:tcPr>
            <w:tcW w:w="2763"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地点：同投标文件送达地点</w:t>
            </w:r>
          </w:p>
        </w:tc>
      </w:tr>
      <w:tr>
        <w:tblPrEx>
          <w:tblCellMar>
            <w:top w:w="0" w:type="dxa"/>
            <w:left w:w="0" w:type="dxa"/>
            <w:bottom w:w="0" w:type="dxa"/>
            <w:right w:w="0" w:type="dxa"/>
          </w:tblCellMar>
        </w:tblPrEx>
        <w:trPr>
          <w:tblCellSpacing w:w="0" w:type="dxa"/>
        </w:trPr>
        <w:tc>
          <w:tcPr>
            <w:tcW w:w="50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9</w:t>
            </w:r>
          </w:p>
        </w:tc>
        <w:tc>
          <w:tcPr>
            <w:tcW w:w="863"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资格审查</w:t>
            </w:r>
          </w:p>
        </w:tc>
        <w:tc>
          <w:tcPr>
            <w:tcW w:w="138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2020-01-02 11:30</w:t>
            </w:r>
          </w:p>
        </w:tc>
        <w:tc>
          <w:tcPr>
            <w:tcW w:w="1129"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8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见招标公告</w:t>
            </w:r>
          </w:p>
        </w:tc>
        <w:tc>
          <w:tcPr>
            <w:tcW w:w="2763"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资格审查结果、同类工程业绩信息在http://ggzy.zhuhai.gov.cn公示不少于2个工作日</w:t>
            </w:r>
          </w:p>
        </w:tc>
      </w:tr>
      <w:tr>
        <w:tblPrEx>
          <w:tblCellMar>
            <w:top w:w="0" w:type="dxa"/>
            <w:left w:w="0" w:type="dxa"/>
            <w:bottom w:w="0" w:type="dxa"/>
            <w:right w:w="0" w:type="dxa"/>
          </w:tblCellMar>
        </w:tblPrEx>
        <w:trPr>
          <w:tblCellSpacing w:w="0" w:type="dxa"/>
        </w:trPr>
        <w:tc>
          <w:tcPr>
            <w:tcW w:w="50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10</w:t>
            </w:r>
          </w:p>
        </w:tc>
        <w:tc>
          <w:tcPr>
            <w:tcW w:w="863"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抽取评委时间</w:t>
            </w:r>
          </w:p>
        </w:tc>
        <w:tc>
          <w:tcPr>
            <w:tcW w:w="138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w:t>
            </w:r>
            <w:bookmarkStart w:id="0" w:name="_GoBack"/>
            <w:bookmarkEnd w:id="0"/>
            <w:r>
              <w:rPr>
                <w:rFonts w:ascii="宋体" w:hAnsi="宋体" w:eastAsia="宋体" w:cs="宋体"/>
                <w:kern w:val="0"/>
                <w:sz w:val="24"/>
                <w:szCs w:val="24"/>
                <w:bdr w:val="none" w:color="auto" w:sz="0" w:space="0"/>
                <w:lang w:val="en-US" w:eastAsia="zh-CN" w:bidi="ar"/>
              </w:rPr>
              <w:t>0-01-02 14:30</w:t>
            </w:r>
          </w:p>
        </w:tc>
        <w:tc>
          <w:tcPr>
            <w:tcW w:w="1129"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8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专家管理室</w:t>
            </w:r>
          </w:p>
        </w:tc>
        <w:tc>
          <w:tcPr>
            <w:tcW w:w="2763"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专家库抽取5名评委</w:t>
            </w:r>
          </w:p>
        </w:tc>
      </w:tr>
      <w:tr>
        <w:tblPrEx>
          <w:tblCellMar>
            <w:top w:w="0" w:type="dxa"/>
            <w:left w:w="0" w:type="dxa"/>
            <w:bottom w:w="0" w:type="dxa"/>
            <w:right w:w="0" w:type="dxa"/>
          </w:tblCellMar>
        </w:tblPrEx>
        <w:trPr>
          <w:tblCellSpacing w:w="0" w:type="dxa"/>
        </w:trPr>
        <w:tc>
          <w:tcPr>
            <w:tcW w:w="50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11</w:t>
            </w:r>
          </w:p>
        </w:tc>
        <w:tc>
          <w:tcPr>
            <w:tcW w:w="863"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评标时间</w:t>
            </w:r>
          </w:p>
        </w:tc>
        <w:tc>
          <w:tcPr>
            <w:tcW w:w="138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2020-01-03 10:00</w:t>
            </w:r>
          </w:p>
        </w:tc>
        <w:tc>
          <w:tcPr>
            <w:tcW w:w="1129"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8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西部一号评标室</w:t>
            </w:r>
          </w:p>
        </w:tc>
        <w:tc>
          <w:tcPr>
            <w:tcW w:w="2763"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评标报告在http://ggzy.zhuhai.gov.cn公示不少于2个工作日,地点：同投标文件送达地点</w:t>
            </w:r>
          </w:p>
        </w:tc>
      </w:tr>
      <w:tr>
        <w:tblPrEx>
          <w:tblCellMar>
            <w:top w:w="0" w:type="dxa"/>
            <w:left w:w="0" w:type="dxa"/>
            <w:bottom w:w="0" w:type="dxa"/>
            <w:right w:w="0" w:type="dxa"/>
          </w:tblCellMar>
        </w:tblPrEx>
        <w:trPr>
          <w:tblCellSpacing w:w="0" w:type="dxa"/>
        </w:trPr>
        <w:tc>
          <w:tcPr>
            <w:tcW w:w="50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12</w:t>
            </w:r>
          </w:p>
        </w:tc>
        <w:tc>
          <w:tcPr>
            <w:tcW w:w="863"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定标</w:t>
            </w:r>
          </w:p>
        </w:tc>
        <w:tc>
          <w:tcPr>
            <w:tcW w:w="1387"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2020-01-06 10:00</w:t>
            </w:r>
          </w:p>
        </w:tc>
        <w:tc>
          <w:tcPr>
            <w:tcW w:w="1129"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308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西部一号评标室</w:t>
            </w:r>
          </w:p>
        </w:tc>
        <w:tc>
          <w:tcPr>
            <w:tcW w:w="2763"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评标报告在http://ggzy.zhuhai.gov.cn公示不少于2个工作日,地点：同投标文件送达地点</w:t>
            </w:r>
          </w:p>
        </w:tc>
      </w:tr>
      <w:tr>
        <w:tblPrEx>
          <w:tblCellMar>
            <w:top w:w="0" w:type="dxa"/>
            <w:left w:w="0" w:type="dxa"/>
            <w:bottom w:w="0" w:type="dxa"/>
            <w:right w:w="0" w:type="dxa"/>
          </w:tblCellMar>
        </w:tblPrEx>
        <w:trPr>
          <w:tblCellSpacing w:w="0" w:type="dxa"/>
        </w:trPr>
        <w:tc>
          <w:tcPr>
            <w:tcW w:w="503"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13</w:t>
            </w:r>
          </w:p>
        </w:tc>
        <w:tc>
          <w:tcPr>
            <w:tcW w:w="863" w:type="dxa"/>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中标公示时间</w:t>
            </w:r>
          </w:p>
        </w:tc>
        <w:tc>
          <w:tcPr>
            <w:tcW w:w="1387" w:type="dxa"/>
            <w:tcBorders>
              <w:top w:val="single" w:color="000000" w:sz="6" w:space="0"/>
              <w:left w:val="single" w:color="000000" w:sz="6" w:space="0"/>
              <w:bottom w:val="single" w:color="000000" w:sz="6" w:space="0"/>
              <w:right w:val="single" w:color="000000" w:sz="6" w:space="0"/>
            </w:tcBorders>
            <w:shd w:val="clear"/>
            <w:vAlign w:val="center"/>
          </w:tcPr>
          <w:p>
            <w:pPr>
              <w:jc w:val="center"/>
              <w:rPr>
                <w:rFonts w:hint="eastAsia" w:ascii="宋体"/>
                <w:sz w:val="24"/>
                <w:szCs w:val="24"/>
              </w:rPr>
            </w:pPr>
          </w:p>
        </w:tc>
        <w:tc>
          <w:tcPr>
            <w:tcW w:w="112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center"/>
            </w:pPr>
            <w:r>
              <w:rPr>
                <w:rFonts w:ascii="宋体" w:hAnsi="宋体" w:eastAsia="宋体" w:cs="宋体"/>
                <w:kern w:val="0"/>
                <w:sz w:val="24"/>
                <w:szCs w:val="24"/>
                <w:bdr w:val="none" w:color="auto" w:sz="0" w:space="0"/>
                <w:lang w:val="en-US" w:eastAsia="zh-CN" w:bidi="ar"/>
              </w:rPr>
              <w:t>2020-01-09 00:00</w:t>
            </w:r>
          </w:p>
        </w:tc>
        <w:tc>
          <w:tcPr>
            <w:tcW w:w="3089" w:type="dxa"/>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http://ggzy.zhuhai.gov.cn</w:t>
            </w:r>
          </w:p>
        </w:tc>
        <w:tc>
          <w:tcPr>
            <w:tcW w:w="2763" w:type="dxa"/>
            <w:gridSpan w:val="2"/>
            <w:tcBorders>
              <w:top w:val="single" w:color="000000" w:sz="6" w:space="0"/>
              <w:left w:val="single" w:color="000000" w:sz="6" w:space="0"/>
              <w:bottom w:val="single" w:color="000000" w:sz="6" w:space="0"/>
              <w:right w:val="single" w:color="000000" w:sz="6" w:space="0"/>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中标结果在http://ggzy.zhuhai.gov.cn公示不少于3个工作日</w:t>
            </w:r>
          </w:p>
        </w:tc>
      </w:tr>
    </w:tbl>
    <w:p>
      <w:pPr>
        <w:pStyle w:val="2"/>
        <w:keepNext w:val="0"/>
        <w:keepLines w:val="0"/>
        <w:widowControl/>
        <w:suppressLineNumbers w:val="0"/>
        <w:spacing w:before="0" w:beforeAutospacing="0" w:after="0" w:afterAutospacing="0"/>
        <w:ind w:left="0" w:right="0"/>
      </w:pPr>
      <w:r>
        <w:rPr>
          <w:sz w:val="24"/>
          <w:szCs w:val="24"/>
          <w:bdr w:val="none" w:color="auto" w:sz="0" w:space="0"/>
          <w:shd w:val="clear"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461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sz w:val="21"/>
      <w:szCs w:val="21"/>
      <w:u w:val="single"/>
    </w:rPr>
  </w:style>
  <w:style w:type="character" w:styleId="6">
    <w:name w:val="Hyperlink"/>
    <w:basedOn w:val="4"/>
    <w:uiPriority w:val="0"/>
    <w:rPr>
      <w:color w:val="0000FF"/>
      <w:sz w:val="21"/>
      <w:szCs w:val="21"/>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Jean~</cp:lastModifiedBy>
  <dcterms:modified xsi:type="dcterms:W3CDTF">2019-12-09T00:18:49Z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