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color w:val="000000"/>
          <w:sz w:val="36"/>
          <w:szCs w:val="36"/>
          <w:highlight w:val="none"/>
          <w:lang w:bidi="ar-SA"/>
        </w:rPr>
      </w:pPr>
      <w:r>
        <w:rPr>
          <w:rFonts w:hint="eastAsia" w:ascii="宋体" w:hAnsi="宋体" w:eastAsia="宋体" w:cs="宋体"/>
          <w:b/>
          <w:color w:val="000000"/>
          <w:sz w:val="36"/>
          <w:szCs w:val="36"/>
          <w:highlight w:val="none"/>
          <w:lang w:eastAsia="zh-CN" w:bidi="ar-SA"/>
        </w:rPr>
        <w:t>遴选</w:t>
      </w:r>
      <w:r>
        <w:rPr>
          <w:rFonts w:hint="eastAsia" w:ascii="宋体" w:hAnsi="宋体" w:eastAsia="宋体" w:cs="宋体"/>
          <w:b/>
          <w:color w:val="000000"/>
          <w:sz w:val="36"/>
          <w:szCs w:val="36"/>
          <w:highlight w:val="none"/>
          <w:lang w:bidi="ar-SA"/>
        </w:rPr>
        <w:t>邀请函</w:t>
      </w:r>
    </w:p>
    <w:p>
      <w:pPr>
        <w:rPr>
          <w:rFonts w:hint="eastAsia" w:ascii="宋体" w:hAnsi="宋体" w:eastAsia="宋体" w:cs="宋体"/>
          <w:color w:val="000000"/>
          <w:highlight w:val="none"/>
          <w:lang w:bidi="ar-S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color w:val="000000"/>
          <w:sz w:val="24"/>
          <w:highlight w:val="none"/>
          <w:lang w:bidi="ar-SA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highlight w:val="none"/>
          <w:lang w:bidi="ar-SA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auto"/>
        <w:spacing w:line="360" w:lineRule="auto"/>
        <w:ind w:firstLine="480" w:firstLineChars="200"/>
        <w:rPr>
          <w:rFonts w:hint="eastAsia" w:ascii="宋体" w:hAnsi="宋体" w:eastAsia="宋体" w:cs="宋体"/>
          <w:color w:val="000000" w:themeColor="text1"/>
          <w:sz w:val="24"/>
          <w:highlight w:val="none"/>
          <w:lang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u w:val="single"/>
          <w:lang w:bidi="ar-SA"/>
        </w:rPr>
        <w:t xml:space="preserve"> (</w:t>
      </w:r>
      <w:r>
        <w:rPr>
          <w:rFonts w:hint="eastAsia" w:ascii="宋体" w:hAnsi="宋体" w:eastAsia="宋体" w:cs="宋体"/>
          <w:color w:val="000000"/>
          <w:sz w:val="24"/>
          <w:highlight w:val="none"/>
          <w:u w:val="single"/>
          <w:lang w:eastAsia="zh-CN" w:bidi="ar-SA"/>
        </w:rPr>
        <w:t>肇庆高新技术产业开发区消防救援大队空调采购项目</w:t>
      </w:r>
      <w:r>
        <w:rPr>
          <w:rFonts w:hint="eastAsia" w:ascii="宋体" w:hAnsi="宋体" w:eastAsia="宋体" w:cs="宋体"/>
          <w:color w:val="000000"/>
          <w:sz w:val="24"/>
          <w:highlight w:val="none"/>
          <w:u w:val="single"/>
          <w:lang w:bidi="ar-SA"/>
        </w:rPr>
        <w:t>)</w:t>
      </w:r>
      <w:r>
        <w:rPr>
          <w:rFonts w:hint="eastAsia" w:ascii="宋体" w:hAnsi="宋体" w:eastAsia="宋体" w:cs="宋体"/>
          <w:color w:val="000000"/>
          <w:sz w:val="24"/>
          <w:highlight w:val="none"/>
          <w:lang w:bidi="ar-SA"/>
        </w:rPr>
        <w:t>招标项目的潜在供应商应在</w:t>
      </w:r>
      <w:r>
        <w:rPr>
          <w:rFonts w:hint="eastAsia" w:ascii="宋体" w:hAnsi="宋体" w:eastAsia="宋体" w:cs="宋体"/>
          <w:color w:val="000000"/>
          <w:sz w:val="24"/>
          <w:highlight w:val="none"/>
          <w:u w:val="single"/>
          <w:lang w:bidi="ar-SA"/>
        </w:rPr>
        <w:t>（</w:t>
      </w:r>
      <w:r>
        <w:rPr>
          <w:rFonts w:hint="eastAsia" w:ascii="宋体" w:hAnsi="宋体" w:cs="宋体"/>
          <w:color w:val="000000"/>
          <w:sz w:val="24"/>
          <w:highlight w:val="none"/>
          <w:u w:val="single"/>
          <w:lang w:eastAsia="zh-CN" w:bidi="ar-SA"/>
        </w:rPr>
        <w:t>四会市东城街道广场北路茗雅荟9座67号</w:t>
      </w:r>
      <w:r>
        <w:rPr>
          <w:rFonts w:hint="eastAsia" w:ascii="宋体" w:hAnsi="宋体" w:eastAsia="宋体" w:cs="宋体"/>
          <w:color w:val="000000"/>
          <w:sz w:val="24"/>
          <w:highlight w:val="none"/>
          <w:u w:val="single"/>
          <w:lang w:bidi="ar-SA"/>
        </w:rPr>
        <w:t>）</w:t>
      </w:r>
      <w:r>
        <w:rPr>
          <w:rFonts w:hint="eastAsia" w:ascii="宋体" w:hAnsi="宋体" w:eastAsia="宋体" w:cs="宋体"/>
          <w:color w:val="000000"/>
          <w:sz w:val="24"/>
          <w:highlight w:val="none"/>
          <w:lang w:bidi="ar-SA"/>
        </w:rPr>
        <w:t>获取</w:t>
      </w:r>
      <w:r>
        <w:rPr>
          <w:rFonts w:hint="eastAsia" w:ascii="宋体" w:hAnsi="宋体" w:eastAsia="宋体" w:cs="宋体"/>
          <w:color w:val="000000"/>
          <w:sz w:val="24"/>
          <w:highlight w:val="none"/>
          <w:lang w:eastAsia="zh-CN" w:bidi="ar-SA"/>
        </w:rPr>
        <w:t>遴选文件</w:t>
      </w:r>
      <w:r>
        <w:rPr>
          <w:rFonts w:hint="eastAsia" w:ascii="宋体" w:hAnsi="宋体" w:eastAsia="宋体" w:cs="宋体"/>
          <w:color w:val="000000" w:themeColor="text1"/>
          <w:sz w:val="24"/>
          <w:highlight w:val="none"/>
          <w:lang w:bidi="ar-SA"/>
          <w14:textFill>
            <w14:solidFill>
              <w14:schemeClr w14:val="tx1"/>
            </w14:solidFill>
          </w14:textFill>
        </w:rPr>
        <w:t>，并于</w:t>
      </w:r>
      <w:r>
        <w:rPr>
          <w:rFonts w:hint="eastAsia" w:ascii="宋体" w:hAnsi="宋体" w:eastAsia="宋体" w:cs="宋体"/>
          <w:color w:val="000000" w:themeColor="text1"/>
          <w:sz w:val="24"/>
          <w:highlight w:val="none"/>
          <w:u w:val="single"/>
          <w:lang w:eastAsia="zh-CN" w:bidi="ar-SA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宋体" w:hAnsi="宋体" w:cs="宋体"/>
          <w:color w:val="000000" w:themeColor="text1"/>
          <w:sz w:val="24"/>
          <w:highlight w:val="none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宋体" w:hAnsi="宋体" w:eastAsia="宋体" w:cs="宋体"/>
          <w:color w:val="000000" w:themeColor="text1"/>
          <w:sz w:val="24"/>
          <w:highlight w:val="none"/>
          <w:u w:val="single"/>
          <w:lang w:eastAsia="zh-CN" w:bidi="ar-SA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cs="宋体"/>
          <w:color w:val="000000" w:themeColor="text1"/>
          <w:sz w:val="24"/>
          <w:highlight w:val="none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  <w:t>06</w:t>
      </w:r>
      <w:r>
        <w:rPr>
          <w:rFonts w:hint="eastAsia" w:ascii="宋体" w:hAnsi="宋体" w:eastAsia="宋体" w:cs="宋体"/>
          <w:color w:val="000000" w:themeColor="text1"/>
          <w:sz w:val="24"/>
          <w:highlight w:val="none"/>
          <w:u w:val="single"/>
          <w:lang w:eastAsia="zh-CN" w:bidi="ar-SA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cs="宋体"/>
          <w:color w:val="000000" w:themeColor="text1"/>
          <w:sz w:val="24"/>
          <w:highlight w:val="none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宋体" w:hAnsi="宋体" w:eastAsia="宋体" w:cs="宋体"/>
          <w:color w:val="000000" w:themeColor="text1"/>
          <w:sz w:val="24"/>
          <w:highlight w:val="none"/>
          <w:u w:val="single"/>
          <w:lang w:eastAsia="zh-CN" w:bidi="ar-SA"/>
          <w14:textFill>
            <w14:solidFill>
              <w14:schemeClr w14:val="tx1"/>
            </w14:solidFill>
          </w14:textFill>
        </w:rPr>
        <w:t>时</w:t>
      </w:r>
      <w:r>
        <w:rPr>
          <w:rFonts w:hint="eastAsia" w:ascii="宋体" w:hAnsi="宋体" w:cs="宋体"/>
          <w:color w:val="000000" w:themeColor="text1"/>
          <w:sz w:val="24"/>
          <w:highlight w:val="none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宋体" w:hAnsi="宋体" w:eastAsia="宋体" w:cs="宋体"/>
          <w:color w:val="000000" w:themeColor="text1"/>
          <w:sz w:val="24"/>
          <w:highlight w:val="none"/>
          <w:u w:val="single"/>
          <w:lang w:eastAsia="zh-CN" w:bidi="ar-SA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宋体" w:hAnsi="宋体" w:eastAsia="宋体" w:cs="宋体"/>
          <w:bCs/>
          <w:color w:val="000000" w:themeColor="text1"/>
          <w:sz w:val="24"/>
          <w:highlight w:val="none"/>
          <w:lang w:bidi="ar-SA"/>
          <w14:textFill>
            <w14:solidFill>
              <w14:schemeClr w14:val="tx1"/>
            </w14:solidFill>
          </w14:textFill>
        </w:rPr>
        <w:t>（北京时间）前递交</w:t>
      </w:r>
      <w:r>
        <w:rPr>
          <w:rFonts w:hint="eastAsia" w:ascii="宋体" w:hAnsi="宋体" w:eastAsia="宋体" w:cs="宋体"/>
          <w:bCs/>
          <w:color w:val="000000" w:themeColor="text1"/>
          <w:sz w:val="24"/>
          <w:highlight w:val="none"/>
          <w:lang w:eastAsia="zh-CN" w:bidi="ar-SA"/>
          <w14:textFill>
            <w14:solidFill>
              <w14:schemeClr w14:val="tx1"/>
            </w14:solidFill>
          </w14:textFill>
        </w:rPr>
        <w:t>遴选</w:t>
      </w:r>
      <w:r>
        <w:rPr>
          <w:rFonts w:hint="eastAsia" w:ascii="宋体" w:hAnsi="宋体" w:eastAsia="宋体" w:cs="宋体"/>
          <w:bCs/>
          <w:color w:val="000000" w:themeColor="text1"/>
          <w:sz w:val="24"/>
          <w:highlight w:val="none"/>
          <w:lang w:bidi="ar-SA"/>
          <w14:textFill>
            <w14:solidFill>
              <w14:schemeClr w14:val="tx1"/>
            </w14:solidFill>
          </w14:textFill>
        </w:rPr>
        <w:t>响应文件</w:t>
      </w:r>
      <w:r>
        <w:rPr>
          <w:rFonts w:hint="eastAsia" w:ascii="宋体" w:hAnsi="宋体" w:eastAsia="宋体" w:cs="宋体"/>
          <w:color w:val="000000" w:themeColor="text1"/>
          <w:sz w:val="24"/>
          <w:highlight w:val="none"/>
          <w:lang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hd w:val="clear" w:color="auto" w:fill="auto"/>
        <w:spacing w:after="0" w:line="360" w:lineRule="auto"/>
        <w:jc w:val="both"/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bidi="ar-SA"/>
        </w:rPr>
      </w:pPr>
      <w:bookmarkStart w:id="0" w:name="_Toc35393790"/>
      <w:bookmarkStart w:id="1" w:name="_Toc13486"/>
      <w:bookmarkStart w:id="2" w:name="_Toc22813"/>
      <w:bookmarkStart w:id="3" w:name="_Toc35393621"/>
      <w:bookmarkStart w:id="4" w:name="_Toc28359002"/>
      <w:bookmarkStart w:id="5" w:name="_Toc28359079"/>
      <w:bookmarkStart w:id="6" w:name="_Hlk24379207"/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bidi="ar-SA"/>
        </w:rPr>
        <w:t>一、项目基本情况</w:t>
      </w:r>
      <w:bookmarkEnd w:id="0"/>
      <w:bookmarkEnd w:id="1"/>
      <w:bookmarkEnd w:id="2"/>
      <w:bookmarkEnd w:id="3"/>
      <w:bookmarkEnd w:id="4"/>
      <w:bookmarkEnd w:id="5"/>
    </w:p>
    <w:bookmarkEnd w:id="6"/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360" w:lineRule="auto"/>
        <w:ind w:left="0" w:right="0" w:firstLine="480"/>
        <w:jc w:val="both"/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lang w:eastAsia="zh-CN" w:bidi="ar-SA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shd w:val="clear" w:color="auto" w:fill="FFFFFF"/>
          <w:lang w:eastAsia="zh-CN" w:bidi="ar-SA"/>
        </w:rPr>
        <w:t>项目编号：MZCD-2211-118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360" w:lineRule="auto"/>
        <w:ind w:left="0" w:right="0" w:firstLine="480"/>
        <w:jc w:val="both"/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lang w:eastAsia="zh-CN" w:bidi="ar-SA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shd w:val="clear" w:color="auto" w:fill="FFFFFF"/>
          <w:lang w:bidi="ar-SA"/>
        </w:rPr>
        <w:t>项目名称：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shd w:val="clear" w:color="auto" w:fill="FFFFFF"/>
          <w:lang w:eastAsia="zh-CN" w:bidi="ar-SA"/>
        </w:rPr>
        <w:t>肇庆高新技术产业开发区消防救援大队空调采购项目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360" w:lineRule="auto"/>
        <w:ind w:left="0" w:right="0" w:firstLine="480"/>
        <w:jc w:val="both"/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lang w:eastAsia="zh-CN" w:bidi="ar-SA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shd w:val="clear" w:color="auto" w:fill="FFFFFF"/>
          <w:lang w:bidi="ar-SA"/>
        </w:rPr>
        <w:t>采购方式：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shd w:val="clear" w:color="auto" w:fill="FFFFFF"/>
          <w:lang w:eastAsia="zh-CN" w:bidi="ar-SA"/>
        </w:rPr>
        <w:t>遴选采购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360" w:lineRule="auto"/>
        <w:ind w:left="0" w:right="0" w:firstLine="480"/>
        <w:jc w:val="both"/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lang w:bidi="ar-SA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shd w:val="clear" w:color="auto" w:fill="FFFFFF"/>
          <w:lang w:bidi="ar-SA"/>
        </w:rPr>
        <w:t>预算金额：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518,928.00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shd w:val="clear" w:color="auto" w:fill="FFFFFF"/>
          <w:lang w:bidi="ar-SA"/>
        </w:rPr>
        <w:t>元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360" w:lineRule="auto"/>
        <w:ind w:left="0" w:right="0" w:firstLine="480"/>
        <w:jc w:val="both"/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lang w:bidi="ar-SA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shd w:val="clear" w:color="auto" w:fill="FFFFFF"/>
          <w:lang w:bidi="ar-SA"/>
        </w:rPr>
        <w:t>采购需求：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360" w:lineRule="auto"/>
        <w:ind w:left="0" w:right="0" w:firstLine="480"/>
        <w:jc w:val="both"/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bidi="ar-SA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shd w:val="clear" w:color="auto" w:fill="FFFFFF"/>
          <w:lang w:bidi="ar-SA"/>
        </w:rPr>
        <w:t>合同包1(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shd w:val="clear" w:color="auto" w:fill="FFFFFF"/>
          <w:lang w:eastAsia="zh-CN" w:bidi="ar-SA"/>
        </w:rPr>
        <w:t>肇庆高新技术产业开发区消防救援大队空调采购项目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shd w:val="clear" w:color="auto" w:fill="FFFFFF"/>
          <w:lang w:bidi="ar-SA"/>
        </w:rPr>
        <w:t>):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30"/>
        <w:jc w:val="both"/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bidi="ar-SA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shd w:val="clear" w:color="auto" w:fill="FFFFFF"/>
          <w:lang w:bidi="ar-SA"/>
        </w:rPr>
        <w:t>合同包预算金额：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518,928.00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shd w:val="clear" w:color="auto" w:fill="FFFFFF"/>
          <w:lang w:bidi="ar-SA"/>
        </w:rPr>
        <w:t>元</w:t>
      </w:r>
    </w:p>
    <w:tbl>
      <w:tblPr>
        <w:tblStyle w:val="9"/>
        <w:tblW w:w="0" w:type="auto"/>
        <w:tblCellSpacing w:w="0" w:type="dxa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2"/>
        <w:gridCol w:w="1072"/>
        <w:gridCol w:w="2070"/>
        <w:gridCol w:w="990"/>
        <w:gridCol w:w="1591"/>
        <w:gridCol w:w="1552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tblCellSpacing w:w="0" w:type="dxa"/>
        </w:trPr>
        <w:tc>
          <w:tcPr>
            <w:tcW w:w="692" w:type="dxa"/>
            <w:noWrap w:val="0"/>
            <w:vAlign w:val="center"/>
          </w:tcPr>
          <w:p>
            <w:pPr>
              <w:pStyle w:val="8"/>
              <w:spacing w:beforeAutospacing="0" w:after="0" w:afterAutospacing="0"/>
              <w:jc w:val="center"/>
              <w:rPr>
                <w:rFonts w:hint="eastAsia" w:ascii="宋体" w:hAnsi="宋体" w:eastAsia="宋体" w:cs="宋体"/>
                <w:b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品目号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pStyle w:val="8"/>
              <w:spacing w:beforeAutospacing="0" w:after="0" w:afterAutospacing="0"/>
              <w:jc w:val="center"/>
              <w:rPr>
                <w:rFonts w:hint="eastAsia" w:ascii="宋体" w:hAnsi="宋体" w:eastAsia="宋体" w:cs="宋体"/>
                <w:b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品目名称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pStyle w:val="8"/>
              <w:spacing w:beforeAutospacing="0" w:after="0" w:afterAutospacing="0"/>
              <w:jc w:val="center"/>
              <w:rPr>
                <w:rFonts w:hint="eastAsia" w:ascii="宋体" w:hAnsi="宋体" w:eastAsia="宋体" w:cs="宋体"/>
                <w:b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采购标的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pStyle w:val="8"/>
              <w:spacing w:beforeAutospacing="0" w:after="0" w:afterAutospacing="0"/>
              <w:jc w:val="center"/>
              <w:rPr>
                <w:rFonts w:hint="eastAsia" w:ascii="宋体" w:hAnsi="宋体" w:eastAsia="宋体" w:cs="宋体"/>
                <w:b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数量</w:t>
            </w:r>
          </w:p>
          <w:p>
            <w:pPr>
              <w:pStyle w:val="8"/>
              <w:spacing w:beforeAutospacing="0" w:after="0" w:afterAutospacing="0"/>
              <w:jc w:val="center"/>
              <w:rPr>
                <w:rFonts w:hint="eastAsia" w:ascii="宋体" w:hAnsi="宋体" w:eastAsia="宋体" w:cs="宋体"/>
                <w:b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（单位）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pStyle w:val="8"/>
              <w:spacing w:beforeAutospacing="0" w:after="0" w:afterAutospacing="0"/>
              <w:jc w:val="center"/>
              <w:rPr>
                <w:rFonts w:hint="eastAsia" w:ascii="宋体" w:hAnsi="宋体" w:eastAsia="宋体" w:cs="宋体"/>
                <w:b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技术规格、参数及要求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highlight w:val="none"/>
                <w:lang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品目预算(元)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highlight w:val="none"/>
                <w:lang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 w:hRule="atLeast"/>
          <w:tblCellSpacing w:w="0" w:type="dxa"/>
        </w:trPr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1-1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其他服务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pStyle w:val="8"/>
              <w:spacing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highlight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  <w:lang w:eastAsia="zh-CN" w:bidi="ar-SA"/>
              </w:rPr>
              <w:t>肇庆高新技术产业开发区消防救援大队空调采购项目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highlight w:val="none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1(项)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highlight w:val="none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详见采购文件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pStyle w:val="8"/>
              <w:spacing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highlight w:val="none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 w:bidi="ar-SA"/>
              </w:rPr>
              <w:t>518,928.00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pStyle w:val="8"/>
              <w:spacing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highlight w:val="none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 w:bidi="ar-SA"/>
              </w:rPr>
              <w:t>518,928.00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360" w:lineRule="auto"/>
        <w:ind w:left="0" w:right="0" w:firstLine="630"/>
        <w:jc w:val="both"/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bidi="ar-SA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shd w:val="clear" w:color="auto" w:fill="FFFFFF"/>
          <w:lang w:bidi="ar-SA"/>
        </w:rPr>
        <w:t>本合同包不接受联合体投标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360" w:lineRule="auto"/>
        <w:ind w:left="0" w:right="0" w:firstLine="630"/>
        <w:jc w:val="both"/>
        <w:rPr>
          <w:rFonts w:hint="eastAsia" w:ascii="宋体" w:hAnsi="宋体" w:eastAsia="宋体" w:cs="宋体"/>
          <w:color w:val="000000"/>
          <w:sz w:val="24"/>
          <w:highlight w:val="none"/>
          <w:u w:val="single"/>
          <w:lang w:bidi="ar-SA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shd w:val="clear" w:color="auto" w:fill="FFFFFF"/>
          <w:lang w:bidi="ar-SA"/>
        </w:rPr>
        <w:t>合同履行期限：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shd w:val="clear" w:color="auto" w:fill="FFFFFF"/>
          <w:lang w:eastAsia="zh-CN" w:bidi="ar-SA"/>
        </w:rPr>
        <w:t>签订合同后30天内完成</w:t>
      </w:r>
      <w:r>
        <w:rPr>
          <w:rFonts w:hint="eastAsia" w:ascii="宋体" w:hAnsi="宋体" w:eastAsia="宋体" w:cs="宋体"/>
          <w:color w:val="000000"/>
          <w:sz w:val="24"/>
          <w:highlight w:val="none"/>
          <w:lang w:bidi="ar-SA"/>
        </w:rPr>
        <w:t>。</w:t>
      </w:r>
    </w:p>
    <w:p>
      <w:pPr>
        <w:pStyle w:val="3"/>
        <w:shd w:val="clear" w:color="auto" w:fill="auto"/>
        <w:spacing w:before="120" w:after="120" w:line="360" w:lineRule="auto"/>
        <w:jc w:val="both"/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bidi="ar-SA"/>
        </w:rPr>
      </w:pPr>
      <w:bookmarkStart w:id="7" w:name="_Toc11526"/>
      <w:bookmarkStart w:id="8" w:name="_Toc35393791"/>
      <w:bookmarkStart w:id="9" w:name="_Toc35393622"/>
      <w:bookmarkStart w:id="10" w:name="_Toc28359080"/>
      <w:bookmarkStart w:id="11" w:name="_Toc28359003"/>
      <w:bookmarkStart w:id="12" w:name="_Toc15908"/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bidi="ar-SA"/>
        </w:rPr>
        <w:t>二、申请人的资格要求：</w:t>
      </w:r>
      <w:bookmarkEnd w:id="7"/>
      <w:bookmarkEnd w:id="8"/>
      <w:bookmarkEnd w:id="9"/>
      <w:bookmarkEnd w:id="10"/>
      <w:bookmarkEnd w:id="11"/>
      <w:bookmarkEnd w:id="12"/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360" w:lineRule="auto"/>
        <w:ind w:left="0" w:right="0" w:firstLine="480"/>
        <w:jc w:val="both"/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bookmarkStart w:id="13" w:name="_Toc28359081"/>
      <w:bookmarkStart w:id="14" w:name="_Toc28359004"/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1、供应商应具备《政府采购法》第二十二条规定的条件，提供下列材料：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360" w:lineRule="auto"/>
        <w:ind w:left="0" w:right="0" w:firstLine="480"/>
        <w:jc w:val="both"/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1）具有独立承担民事责任的能力：在中华人民共和国境内注册的法人或其他组织或自然人， 投标（响应）时提交有效的营业执照（或事业法人登记证或身份证等相关证明） 副本复印件。分支机构投标的，须提供总公司和分公司营业执照副本复印件，总公司出具给分支机构的授权书。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both"/>
        <w:textAlignment w:val="auto"/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2）有依法缴纳税收和社会保障资金的良好记录：提供投标截止日前6个月内任意1个月依法缴纳税收和社会保障资金的相关材料。如依法免税或不需要缴纳社会保障资金的,提供相应证明材料。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both"/>
        <w:textAlignment w:val="auto"/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3）具有良好的商业信誉和健全的财务会计制度：提供2021年度财务状况报告或基本开户行出具的资信证明；投标人为新成立的，提供成立至今的月或季度财务报告或报表复印件。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both"/>
        <w:textAlignment w:val="auto"/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4）履行合同所必需的设备和专业技术能力：以提供书面声明为准。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both"/>
        <w:textAlignment w:val="auto"/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5）参加采购活动前3年内，在经营活动中没有重大违法记录：以提供书面声明为准。 重大违法记录，是指供应商因违法经营受到刑事处罚或者责令停产停业、吊销许可证或者执照、较大数额罚款等行政处罚。（根据财库〔2022〕3号文，“较大数额罚款”认定为200万元以上的罚款，法律、行政法规以及国务院有关部门明确规定相关领域“较大数额罚款”标准高于200万元的，从其规定）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shd w:val="clear" w:color="auto" w:fill="FFFFFF"/>
          <w:lang w:eastAsia="zh-CN" w:bidi="ar-SA"/>
        </w:rPr>
        <w:t>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both"/>
        <w:textAlignment w:val="auto"/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2、</w:t>
      </w:r>
      <w:r>
        <w:rPr>
          <w:rFonts w:hint="eastAsia" w:ascii="宋体" w:hAnsi="宋体" w:eastAsia="宋体" w:cs="宋体"/>
          <w:color w:val="000000"/>
          <w:szCs w:val="21"/>
        </w:rPr>
        <w:t>供应商未被列入“信用中国”网站（www.creditchina.gov.cn）“记录失信被执行人或重大税收违法案件当事人名单”记录名单；不处于中国政府采购网（www.ccgp.gov.cn）“政府采购严重违法失信行为信息记录”中的禁止参加政府采购活动期间。（以采购代理机构于投标（响应）截止时间当天在“信用中国”网站（www.creditchina.gov.cn）及中国政府采购网（http://www.ccgp.gov.cn/）查询结果为准，如相关失信记录已失效，供应商需提供相关证明资料）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shd w:val="clear" w:color="auto" w:fill="FFFFFF"/>
          <w:lang w:eastAsia="zh-CN" w:bidi="ar-SA"/>
        </w:rPr>
        <w:t>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both"/>
        <w:textAlignment w:val="auto"/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3、</w:t>
      </w:r>
      <w:r>
        <w:rPr>
          <w:rFonts w:hint="eastAsia" w:ascii="宋体" w:hAnsi="宋体" w:eastAsia="宋体" w:cs="宋体"/>
          <w:color w:val="000000"/>
          <w:szCs w:val="21"/>
        </w:rPr>
        <w:t>供应商必须符合法律、行政法规规定的其他条件：单位负责人为同一人或者存在直接控股、管理关系的不同供应商，不得同时参加本采购项目（或采购包）投标（响应）。为本项目提供整体设计、规范编制或者项目管理、监理、检测等服务的供应商，不得再参与本项目投标（响应）。投标（报价）函相关承诺要求内容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both"/>
        <w:textAlignment w:val="auto"/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4、本项目不接受联合体投标。</w:t>
      </w:r>
    </w:p>
    <w:p>
      <w:pPr>
        <w:pStyle w:val="3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440" w:lineRule="exact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bidi="ar-SA"/>
        </w:rPr>
      </w:pPr>
      <w:bookmarkStart w:id="15" w:name="_Toc35393792"/>
      <w:bookmarkStart w:id="16" w:name="_Toc35393623"/>
      <w:bookmarkStart w:id="17" w:name="_Toc22633"/>
      <w:bookmarkStart w:id="18" w:name="_Toc10247"/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bidi="ar-SA"/>
        </w:rPr>
        <w:t>三、获取</w:t>
      </w:r>
      <w:bookmarkEnd w:id="13"/>
      <w:bookmarkEnd w:id="14"/>
      <w:bookmarkEnd w:id="15"/>
      <w:bookmarkEnd w:id="16"/>
      <w:bookmarkEnd w:id="17"/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 w:bidi="ar-SA"/>
        </w:rPr>
        <w:t>采购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bidi="ar-SA"/>
        </w:rPr>
        <w:t>文件</w:t>
      </w:r>
      <w:bookmarkEnd w:id="18"/>
    </w:p>
    <w:p>
      <w:pPr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0"/>
        <w:textAlignment w:val="auto"/>
        <w:rPr>
          <w:rFonts w:hint="eastAsia" w:ascii="宋体" w:eastAsia="宋体" w:cs="宋体"/>
          <w:color w:val="auto"/>
          <w:sz w:val="24"/>
          <w:highlight w:val="none"/>
          <w:lang w:bidi="ar-SA"/>
        </w:rPr>
      </w:pP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时间：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202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2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年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11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月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26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日至202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2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年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12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月</w:t>
      </w:r>
      <w:r>
        <w:rPr>
          <w:rFonts w:hint="eastAsia" w:asci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02</w:t>
      </w:r>
      <w:r>
        <w:rPr>
          <w:rFonts w:hint="eastAsia" w:asci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日，每天上午09:00:00至12:00:00，下午14:30:00至17:30:00（北京时间,法定节假日除外</w:t>
      </w:r>
      <w:r>
        <w:rPr>
          <w:rFonts w:hint="eastAsia" w:ascii="宋体" w:eastAsia="宋体" w:cs="宋体"/>
          <w:color w:val="auto"/>
          <w:sz w:val="24"/>
          <w:highlight w:val="none"/>
          <w:lang w:bidi="ar-SA"/>
        </w:rPr>
        <w:t>）</w:t>
      </w:r>
    </w:p>
    <w:p>
      <w:pPr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0"/>
        <w:textAlignment w:val="auto"/>
        <w:rPr>
          <w:rFonts w:hint="eastAsia" w:ascii="宋体" w:hAnsi="宋体" w:eastAsia="宋体" w:cs="宋体"/>
          <w:color w:val="000000"/>
          <w:sz w:val="24"/>
          <w:highlight w:val="none"/>
          <w:u w:val="single"/>
          <w:lang w:eastAsia="zh-CN" w:bidi="ar-SA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bidi="ar-SA"/>
        </w:rPr>
        <w:t>地点：</w:t>
      </w:r>
      <w:r>
        <w:rPr>
          <w:rFonts w:hint="eastAsia" w:ascii="宋体" w:hAnsi="宋体" w:cs="宋体"/>
          <w:color w:val="000000"/>
          <w:sz w:val="24"/>
          <w:highlight w:val="none"/>
          <w:lang w:eastAsia="zh-CN" w:bidi="ar-SA"/>
        </w:rPr>
        <w:t>四会市东城街道广场北路茗雅荟9座67号</w:t>
      </w:r>
    </w:p>
    <w:p>
      <w:pPr>
        <w:pageBreakBefore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40"/>
        <w:textAlignment w:val="auto"/>
        <w:rPr>
          <w:rFonts w:hint="eastAsia" w:ascii="宋体" w:hAnsi="宋体" w:eastAsia="宋体" w:cs="宋体"/>
          <w:color w:val="000000"/>
          <w:sz w:val="24"/>
          <w:highlight w:val="none"/>
          <w:u w:val="single"/>
          <w:lang w:bidi="ar-SA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bidi="ar-SA"/>
        </w:rPr>
        <w:t>方式：现场获取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40"/>
        <w:textAlignment w:val="auto"/>
        <w:rPr>
          <w:rFonts w:hint="eastAsia" w:ascii="宋体" w:hAnsi="宋体" w:eastAsia="宋体" w:cs="宋体"/>
          <w:color w:val="000000"/>
          <w:sz w:val="24"/>
          <w:highlight w:val="none"/>
          <w:lang w:bidi="ar-SA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bidi="ar-SA"/>
        </w:rPr>
        <w:t>售价：</w:t>
      </w:r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 w:bidi="ar-SA"/>
        </w:rPr>
        <w:t>3</w:t>
      </w:r>
      <w:r>
        <w:rPr>
          <w:rFonts w:hint="eastAsia" w:ascii="宋体" w:hAnsi="宋体" w:eastAsia="宋体" w:cs="宋体"/>
          <w:color w:val="000000"/>
          <w:sz w:val="24"/>
          <w:highlight w:val="none"/>
          <w:lang w:bidi="ar-SA"/>
        </w:rPr>
        <w:t>00</w:t>
      </w:r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 w:bidi="ar-SA"/>
        </w:rPr>
        <w:t>.00</w:t>
      </w:r>
      <w:r>
        <w:rPr>
          <w:rFonts w:hint="eastAsia" w:ascii="宋体" w:hAnsi="宋体" w:eastAsia="宋体" w:cs="宋体"/>
          <w:color w:val="000000"/>
          <w:sz w:val="24"/>
          <w:highlight w:val="none"/>
          <w:lang w:bidi="ar-SA"/>
        </w:rPr>
        <w:t>元</w:t>
      </w:r>
      <w:bookmarkStart w:id="19" w:name="_Toc28359082"/>
      <w:bookmarkStart w:id="20" w:name="_Toc28359005"/>
      <w:bookmarkStart w:id="21" w:name="_Toc35393624"/>
      <w:bookmarkStart w:id="22" w:name="_Toc35393793"/>
      <w:bookmarkStart w:id="23" w:name="_Toc22208"/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color w:val="000000"/>
          <w:sz w:val="24"/>
          <w:highlight w:val="none"/>
          <w:lang w:eastAsia="zh-CN" w:bidi="ar-SA"/>
        </w:rPr>
      </w:pPr>
      <w:bookmarkStart w:id="45" w:name="_GoBack"/>
      <w:r>
        <w:rPr>
          <w:rFonts w:hint="eastAsia" w:ascii="宋体" w:hAnsi="宋体" w:eastAsia="宋体" w:cs="宋体"/>
          <w:b/>
          <w:color w:val="000000"/>
          <w:sz w:val="24"/>
          <w:highlight w:val="none"/>
          <w:lang w:bidi="ar-SA"/>
        </w:rPr>
        <w:t>四、</w:t>
      </w:r>
      <w:bookmarkEnd w:id="19"/>
      <w:bookmarkEnd w:id="20"/>
      <w:r>
        <w:rPr>
          <w:rFonts w:hint="eastAsia" w:ascii="宋体" w:hAnsi="宋体" w:eastAsia="宋体" w:cs="宋体"/>
          <w:b/>
          <w:color w:val="000000"/>
          <w:sz w:val="24"/>
          <w:highlight w:val="none"/>
          <w:lang w:eastAsia="zh-CN" w:bidi="ar-SA"/>
        </w:rPr>
        <w:t>响应</w:t>
      </w:r>
      <w:r>
        <w:rPr>
          <w:rFonts w:hint="eastAsia" w:ascii="宋体" w:hAnsi="宋体" w:eastAsia="宋体" w:cs="宋体"/>
          <w:b/>
          <w:color w:val="000000"/>
          <w:sz w:val="24"/>
          <w:highlight w:val="none"/>
          <w:lang w:bidi="ar-SA"/>
        </w:rPr>
        <w:t>文件</w:t>
      </w:r>
      <w:bookmarkEnd w:id="21"/>
      <w:bookmarkEnd w:id="22"/>
      <w:bookmarkEnd w:id="23"/>
      <w:r>
        <w:rPr>
          <w:rFonts w:hint="eastAsia" w:ascii="宋体" w:hAnsi="宋体" w:eastAsia="宋体" w:cs="宋体"/>
          <w:b/>
          <w:color w:val="000000"/>
          <w:sz w:val="24"/>
          <w:highlight w:val="none"/>
          <w:lang w:eastAsia="zh-CN" w:bidi="ar-SA"/>
        </w:rPr>
        <w:t>提交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highlight w:val="none"/>
          <w:lang w:bidi="ar-SA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bidi="ar-SA"/>
        </w:rPr>
        <w:t>截止时间：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shd w:val="clear" w:color="auto" w:fill="FFFFFF"/>
          <w:lang w:bidi="ar-SA"/>
        </w:rPr>
        <w:t>202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2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shd w:val="clear" w:color="auto" w:fill="FFFFFF"/>
          <w:lang w:bidi="ar-SA"/>
        </w:rPr>
        <w:t>年</w:t>
      </w:r>
      <w:r>
        <w:rPr>
          <w:rFonts w:hint="eastAsia" w:ascii="宋体" w:hAnsi="宋体" w:cs="宋体"/>
          <w:color w:val="000000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12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shd w:val="clear" w:color="auto" w:fill="FFFFFF"/>
          <w:lang w:bidi="ar-SA"/>
        </w:rPr>
        <w:t>月</w:t>
      </w:r>
      <w:r>
        <w:rPr>
          <w:rFonts w:hint="eastAsia" w:ascii="宋体" w:hAnsi="宋体" w:cs="宋体"/>
          <w:color w:val="000000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06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shd w:val="clear" w:color="auto" w:fill="FFFFFF"/>
          <w:lang w:bidi="ar-SA"/>
        </w:rPr>
        <w:t>日</w:t>
      </w:r>
      <w:r>
        <w:rPr>
          <w:rFonts w:hint="eastAsia" w:ascii="宋体" w:hAnsi="宋体" w:cs="宋体"/>
          <w:color w:val="000000"/>
          <w:sz w:val="24"/>
          <w:highlight w:val="none"/>
          <w:lang w:val="en-US" w:eastAsia="zh-CN" w:bidi="ar-SA"/>
        </w:rPr>
        <w:t>11</w:t>
      </w:r>
      <w:r>
        <w:rPr>
          <w:rFonts w:hint="eastAsia" w:ascii="宋体" w:hAnsi="宋体" w:eastAsia="宋体" w:cs="宋体"/>
          <w:color w:val="000000"/>
          <w:sz w:val="24"/>
          <w:highlight w:val="none"/>
          <w:lang w:bidi="ar-SA"/>
        </w:rPr>
        <w:t>时</w:t>
      </w:r>
      <w:r>
        <w:rPr>
          <w:rFonts w:hint="eastAsia" w:ascii="宋体" w:hAnsi="宋体" w:cs="宋体"/>
          <w:color w:val="000000"/>
          <w:sz w:val="24"/>
          <w:highlight w:val="none"/>
          <w:lang w:val="en-US" w:eastAsia="zh-CN" w:bidi="ar-SA"/>
        </w:rPr>
        <w:t>30</w:t>
      </w:r>
      <w:r>
        <w:rPr>
          <w:rFonts w:hint="eastAsia" w:ascii="宋体" w:hAnsi="宋体" w:eastAsia="宋体" w:cs="宋体"/>
          <w:color w:val="000000"/>
          <w:sz w:val="24"/>
          <w:highlight w:val="none"/>
          <w:lang w:bidi="ar-SA"/>
        </w:rPr>
        <w:t>分（北京时间）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Cs/>
          <w:color w:val="000000"/>
          <w:sz w:val="24"/>
          <w:highlight w:val="none"/>
          <w:u w:val="single"/>
          <w:lang w:bidi="ar-SA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bidi="ar-SA"/>
        </w:rPr>
        <w:t>地点：</w:t>
      </w:r>
      <w:r>
        <w:rPr>
          <w:rFonts w:hint="eastAsia" w:ascii="宋体" w:hAnsi="宋体" w:eastAsia="宋体" w:cs="宋体"/>
          <w:color w:val="000000"/>
          <w:sz w:val="24"/>
          <w:highlight w:val="none"/>
        </w:rPr>
        <w:t>肇庆市公共资源交易中心</w:t>
      </w:r>
      <w:r>
        <w:rPr>
          <w:rFonts w:hint="eastAsia" w:ascii="宋体" w:hAnsi="宋体" w:cs="宋体"/>
          <w:color w:val="000000"/>
          <w:sz w:val="24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z w:val="24"/>
          <w:highlight w:val="none"/>
        </w:rPr>
        <w:t>楼</w:t>
      </w:r>
      <w:r>
        <w:rPr>
          <w:rFonts w:hint="eastAsia" w:ascii="宋体" w:hAnsi="宋体" w:cs="宋体"/>
          <w:color w:val="000000"/>
          <w:sz w:val="24"/>
          <w:highlight w:val="none"/>
          <w:lang w:val="en-US" w:eastAsia="zh-CN"/>
        </w:rPr>
        <w:t>613</w:t>
      </w:r>
      <w:r>
        <w:rPr>
          <w:rFonts w:hint="eastAsia" w:ascii="宋体" w:hAnsi="宋体" w:eastAsia="宋体" w:cs="宋体"/>
          <w:color w:val="000000"/>
          <w:sz w:val="24"/>
          <w:highlight w:val="none"/>
        </w:rPr>
        <w:t>室（端州区端州三路24号，即端州消防大队东侧）</w:t>
      </w:r>
      <w:r>
        <w:rPr>
          <w:rFonts w:hint="eastAsia" w:ascii="宋体" w:hAnsi="宋体" w:eastAsia="宋体" w:cs="宋体"/>
          <w:color w:val="000000"/>
          <w:sz w:val="24"/>
          <w:highlight w:val="none"/>
          <w:lang w:bidi="ar-SA"/>
        </w:rPr>
        <w:t>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120" w:after="120" w:line="400" w:lineRule="exact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 w:bidi="ar-SA"/>
        </w:rPr>
      </w:pPr>
      <w:bookmarkStart w:id="24" w:name="_Toc12316"/>
      <w:bookmarkStart w:id="25" w:name="_Toc28359007"/>
      <w:bookmarkStart w:id="26" w:name="_Toc35393625"/>
      <w:bookmarkStart w:id="27" w:name="_Toc28359084"/>
      <w:bookmarkStart w:id="28" w:name="_Toc35393794"/>
      <w:bookmarkStart w:id="29" w:name="_Toc14519"/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bidi="ar-SA"/>
        </w:rPr>
        <w:t>五、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 w:bidi="ar-SA"/>
        </w:rPr>
        <w:t>开启</w:t>
      </w:r>
      <w:bookmarkEnd w:id="24"/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highlight w:val="none"/>
          <w:lang w:bidi="ar-SA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bidi="ar-SA"/>
        </w:rPr>
        <w:t>截止时间：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shd w:val="clear" w:color="auto" w:fill="FFFFFF"/>
          <w:lang w:bidi="ar-SA"/>
        </w:rPr>
        <w:t>202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2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shd w:val="clear" w:color="auto" w:fill="FFFFFF"/>
          <w:lang w:bidi="ar-SA"/>
        </w:rPr>
        <w:t>年</w:t>
      </w:r>
      <w:r>
        <w:rPr>
          <w:rFonts w:hint="eastAsia" w:ascii="宋体" w:hAnsi="宋体" w:cs="宋体"/>
          <w:color w:val="000000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12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shd w:val="clear" w:color="auto" w:fill="FFFFFF"/>
          <w:lang w:bidi="ar-SA"/>
        </w:rPr>
        <w:t>月</w:t>
      </w:r>
      <w:r>
        <w:rPr>
          <w:rFonts w:hint="eastAsia" w:ascii="宋体" w:hAnsi="宋体" w:cs="宋体"/>
          <w:color w:val="000000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06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highlight w:val="none"/>
          <w:shd w:val="clear" w:color="auto" w:fill="FFFFFF"/>
          <w:lang w:bidi="ar-SA"/>
        </w:rPr>
        <w:t>日</w:t>
      </w:r>
      <w:r>
        <w:rPr>
          <w:rFonts w:hint="eastAsia" w:ascii="宋体" w:hAnsi="宋体" w:cs="宋体"/>
          <w:color w:val="000000"/>
          <w:sz w:val="24"/>
          <w:highlight w:val="none"/>
          <w:lang w:val="en-US" w:eastAsia="zh-CN" w:bidi="ar-SA"/>
        </w:rPr>
        <w:t>11</w:t>
      </w:r>
      <w:r>
        <w:rPr>
          <w:rFonts w:hint="eastAsia" w:ascii="宋体" w:hAnsi="宋体" w:eastAsia="宋体" w:cs="宋体"/>
          <w:color w:val="000000"/>
          <w:sz w:val="24"/>
          <w:highlight w:val="none"/>
          <w:lang w:bidi="ar-SA"/>
        </w:rPr>
        <w:t>时</w:t>
      </w:r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 w:bidi="ar-SA"/>
        </w:rPr>
        <w:t xml:space="preserve"> </w:t>
      </w:r>
      <w:r>
        <w:rPr>
          <w:rFonts w:hint="eastAsia" w:ascii="宋体" w:hAnsi="宋体" w:cs="宋体"/>
          <w:color w:val="000000"/>
          <w:sz w:val="24"/>
          <w:highlight w:val="none"/>
          <w:lang w:val="en-US" w:eastAsia="zh-CN" w:bidi="ar-SA"/>
        </w:rPr>
        <w:t>30</w:t>
      </w:r>
      <w:r>
        <w:rPr>
          <w:rFonts w:hint="eastAsia" w:ascii="宋体" w:hAnsi="宋体" w:eastAsia="宋体" w:cs="宋体"/>
          <w:color w:val="000000"/>
          <w:sz w:val="24"/>
          <w:highlight w:val="none"/>
          <w:lang w:bidi="ar-SA"/>
        </w:rPr>
        <w:t>分（北京时间）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eastAsia="zh-CN" w:bidi="ar-SA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bidi="ar-SA"/>
        </w:rPr>
        <w:t>地点：</w:t>
      </w:r>
      <w:r>
        <w:rPr>
          <w:rFonts w:hint="eastAsia" w:ascii="宋体" w:hAnsi="宋体" w:eastAsia="宋体" w:cs="宋体"/>
          <w:color w:val="000000"/>
          <w:sz w:val="24"/>
          <w:highlight w:val="none"/>
        </w:rPr>
        <w:t>肇庆市公共资源交易中心</w:t>
      </w:r>
      <w:r>
        <w:rPr>
          <w:rFonts w:hint="eastAsia" w:ascii="宋体" w:hAnsi="宋体" w:cs="宋体"/>
          <w:color w:val="000000"/>
          <w:sz w:val="24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z w:val="24"/>
          <w:highlight w:val="none"/>
        </w:rPr>
        <w:t>楼</w:t>
      </w:r>
      <w:r>
        <w:rPr>
          <w:rFonts w:hint="eastAsia" w:ascii="宋体" w:hAnsi="宋体" w:cs="宋体"/>
          <w:color w:val="000000"/>
          <w:sz w:val="24"/>
          <w:highlight w:val="none"/>
          <w:lang w:val="en-US" w:eastAsia="zh-CN"/>
        </w:rPr>
        <w:t>613</w:t>
      </w:r>
      <w:r>
        <w:rPr>
          <w:rFonts w:hint="eastAsia" w:ascii="宋体" w:hAnsi="宋体" w:eastAsia="宋体" w:cs="宋体"/>
          <w:color w:val="000000"/>
          <w:sz w:val="24"/>
          <w:highlight w:val="none"/>
        </w:rPr>
        <w:t>室（端州区端州三路24号，即端州消防大队东侧）</w:t>
      </w:r>
      <w:r>
        <w:rPr>
          <w:rFonts w:hint="eastAsia" w:ascii="宋体" w:hAnsi="宋体" w:eastAsia="宋体" w:cs="宋体"/>
          <w:color w:val="000000"/>
          <w:sz w:val="24"/>
          <w:highlight w:val="none"/>
          <w:lang w:bidi="ar-SA"/>
        </w:rPr>
        <w:t>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120" w:after="120" w:line="400" w:lineRule="exact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bidi="ar-SA"/>
        </w:rPr>
      </w:pPr>
      <w:bookmarkStart w:id="30" w:name="_Toc32000"/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 w:bidi="ar-SA"/>
        </w:rPr>
        <w:t>六、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bidi="ar-SA"/>
        </w:rPr>
        <w:t>公告期限</w:t>
      </w:r>
      <w:bookmarkEnd w:id="25"/>
      <w:bookmarkEnd w:id="26"/>
      <w:bookmarkEnd w:id="27"/>
      <w:bookmarkEnd w:id="28"/>
      <w:bookmarkEnd w:id="29"/>
      <w:bookmarkEnd w:id="30"/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highlight w:val="none"/>
          <w:lang w:bidi="ar-S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highlight w:val="none"/>
          <w:lang w:bidi="ar-SA"/>
        </w:rPr>
        <w:t>自本公告发布之日起3个工作日。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120" w:after="120" w:line="400" w:lineRule="exact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bidi="ar-SA"/>
        </w:rPr>
      </w:pPr>
      <w:bookmarkStart w:id="31" w:name="_Toc35393626"/>
      <w:bookmarkStart w:id="32" w:name="_Toc28300"/>
      <w:bookmarkStart w:id="33" w:name="_Toc13720"/>
      <w:bookmarkStart w:id="34" w:name="_Toc35393795"/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 w:bidi="ar-SA"/>
        </w:rPr>
        <w:t>七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bidi="ar-SA"/>
        </w:rPr>
        <w:t>、其他补充事宜</w:t>
      </w:r>
      <w:bookmarkEnd w:id="31"/>
      <w:bookmarkEnd w:id="32"/>
      <w:bookmarkEnd w:id="33"/>
      <w:bookmarkEnd w:id="34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highlight w:val="none"/>
          <w:lang w:bidi="ar-S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highlight w:val="none"/>
          <w:lang w:bidi="ar-SA"/>
        </w:rPr>
        <w:t>购买</w:t>
      </w:r>
      <w:r>
        <w:rPr>
          <w:rFonts w:hint="eastAsia" w:ascii="宋体" w:hAnsi="宋体" w:eastAsia="宋体" w:cs="宋体"/>
          <w:color w:val="000000"/>
          <w:kern w:val="0"/>
          <w:sz w:val="24"/>
          <w:highlight w:val="none"/>
          <w:lang w:eastAsia="zh-CN" w:bidi="ar-SA"/>
        </w:rPr>
        <w:t>遴选文件</w:t>
      </w:r>
      <w:r>
        <w:rPr>
          <w:rFonts w:hint="eastAsia" w:ascii="宋体" w:hAnsi="宋体" w:eastAsia="宋体" w:cs="宋体"/>
          <w:color w:val="000000"/>
          <w:kern w:val="0"/>
          <w:sz w:val="24"/>
          <w:highlight w:val="none"/>
          <w:lang w:bidi="ar-SA"/>
        </w:rPr>
        <w:t>时须提供以下资料：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highlight w:val="none"/>
          <w:lang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highlight w:val="none"/>
          <w:lang w:bidi="ar-SA"/>
        </w:rPr>
        <w:t>①有效的营业执照副本或事业法人证书的复印件</w:t>
      </w:r>
      <w:r>
        <w:rPr>
          <w:rFonts w:hint="eastAsia" w:ascii="宋体" w:hAnsi="宋体" w:eastAsia="宋体" w:cs="宋体"/>
          <w:color w:val="000000"/>
          <w:kern w:val="0"/>
          <w:sz w:val="24"/>
          <w:highlight w:val="none"/>
          <w:lang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highlight w:val="none"/>
          <w:lang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highlight w:val="none"/>
          <w:lang w:bidi="ar-SA"/>
        </w:rPr>
        <w:t>②法定代表人证明书及其身份证</w:t>
      </w:r>
      <w:r>
        <w:rPr>
          <w:rFonts w:hint="eastAsia" w:ascii="宋体" w:hAnsi="宋体" w:eastAsia="宋体" w:cs="宋体"/>
          <w:color w:val="000000"/>
          <w:kern w:val="0"/>
          <w:sz w:val="24"/>
          <w:highlight w:val="none"/>
          <w:lang w:eastAsia="zh-CN" w:bidi="ar-SA"/>
        </w:rPr>
        <w:t>复印件</w:t>
      </w:r>
      <w:r>
        <w:rPr>
          <w:rFonts w:hint="eastAsia" w:ascii="宋体" w:hAnsi="宋体" w:eastAsia="宋体" w:cs="宋体"/>
          <w:color w:val="000000"/>
          <w:kern w:val="0"/>
          <w:sz w:val="24"/>
          <w:highlight w:val="none"/>
          <w:lang w:bidi="ar-SA"/>
        </w:rPr>
        <w:t>、法定代表人授权委托书（如需委托）及被授权人身份证</w:t>
      </w:r>
      <w:r>
        <w:rPr>
          <w:rFonts w:hint="eastAsia" w:ascii="宋体" w:hAnsi="宋体" w:eastAsia="宋体" w:cs="宋体"/>
          <w:color w:val="000000"/>
          <w:kern w:val="0"/>
          <w:sz w:val="24"/>
          <w:highlight w:val="none"/>
          <w:lang w:eastAsia="zh-CN" w:bidi="ar-SA"/>
        </w:rPr>
        <w:t>复印件。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highlight w:val="none"/>
          <w:lang w:bidi="ar-S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highlight w:val="none"/>
          <w:lang w:bidi="ar-SA"/>
        </w:rPr>
        <w:t>注：</w:t>
      </w:r>
      <w:r>
        <w:rPr>
          <w:rFonts w:hint="eastAsia" w:ascii="宋体" w:hAnsi="宋体" w:eastAsia="宋体" w:cs="宋体"/>
          <w:color w:val="000000"/>
          <w:kern w:val="0"/>
          <w:sz w:val="24"/>
          <w:highlight w:val="none"/>
          <w:lang w:eastAsia="zh-CN" w:bidi="ar-SA"/>
        </w:rPr>
        <w:t>上述资料均</w:t>
      </w:r>
      <w:r>
        <w:rPr>
          <w:rFonts w:hint="eastAsia" w:ascii="宋体" w:hAnsi="宋体" w:eastAsia="宋体" w:cs="宋体"/>
          <w:color w:val="000000"/>
          <w:kern w:val="0"/>
          <w:sz w:val="24"/>
          <w:highlight w:val="none"/>
          <w:lang w:bidi="ar-SA"/>
        </w:rPr>
        <w:t>加盖公章，否则不接受报名。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120" w:after="120" w:line="400" w:lineRule="exact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bidi="ar-SA"/>
        </w:rPr>
      </w:pPr>
      <w:bookmarkStart w:id="35" w:name="_Toc8657"/>
      <w:bookmarkStart w:id="36" w:name="_Toc28359008"/>
      <w:bookmarkStart w:id="37" w:name="_Toc35393796"/>
      <w:bookmarkStart w:id="38" w:name="_Toc35393627"/>
      <w:bookmarkStart w:id="39" w:name="_Toc500"/>
      <w:bookmarkStart w:id="40" w:name="_Toc28359085"/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 w:bidi="ar-SA"/>
        </w:rPr>
        <w:t>八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bidi="ar-SA"/>
        </w:rPr>
        <w:t>、对本次招标提出询问，请按以下方式联系。</w:t>
      </w:r>
      <w:bookmarkEnd w:id="35"/>
      <w:bookmarkEnd w:id="36"/>
      <w:bookmarkEnd w:id="37"/>
      <w:bookmarkEnd w:id="38"/>
      <w:bookmarkEnd w:id="39"/>
      <w:bookmarkEnd w:id="40"/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color w:val="000000"/>
          <w:sz w:val="24"/>
          <w:highlight w:val="none"/>
          <w:lang w:bidi="ar-SA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bidi="ar-SA"/>
        </w:rPr>
        <w:t>　　　1.采购人信息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945" w:leftChars="450" w:firstLine="0"/>
        <w:jc w:val="left"/>
        <w:textAlignment w:val="auto"/>
        <w:rPr>
          <w:rFonts w:hint="eastAsia" w:ascii="宋体" w:hAnsi="宋体" w:eastAsia="宋体" w:cs="宋体"/>
          <w:color w:val="000000"/>
          <w:sz w:val="24"/>
          <w:highlight w:val="none"/>
          <w:u w:val="single"/>
          <w:lang w:eastAsia="zh-CN" w:bidi="ar-SA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bidi="ar-SA"/>
        </w:rPr>
        <w:t>名 称：</w:t>
      </w:r>
      <w:r>
        <w:rPr>
          <w:rFonts w:hint="eastAsia" w:ascii="宋体" w:hAnsi="宋体" w:eastAsia="宋体" w:cs="宋体"/>
          <w:color w:val="000000"/>
          <w:sz w:val="24"/>
          <w:highlight w:val="none"/>
          <w:u w:val="single"/>
          <w:lang w:eastAsia="zh-CN" w:bidi="ar-SA"/>
        </w:rPr>
        <w:t>肇庆高新技术产业开发区消防救援大队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945" w:leftChars="450" w:firstLine="0"/>
        <w:jc w:val="left"/>
        <w:textAlignment w:val="auto"/>
        <w:rPr>
          <w:rFonts w:hint="eastAsia" w:ascii="宋体" w:hAnsi="宋体" w:eastAsia="宋体" w:cs="宋体"/>
          <w:color w:val="000000"/>
          <w:sz w:val="24"/>
          <w:highlight w:val="none"/>
          <w:lang w:val="en-US" w:bidi="ar-SA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bidi="ar-SA"/>
        </w:rPr>
        <w:t>地</w:t>
      </w:r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highlight w:val="none"/>
          <w:lang w:bidi="ar-SA"/>
        </w:rPr>
        <w:t>址：</w:t>
      </w:r>
      <w:r>
        <w:rPr>
          <w:rFonts w:hint="eastAsia" w:ascii="宋体" w:cs="宋体"/>
          <w:color w:val="000000"/>
          <w:sz w:val="24"/>
          <w:highlight w:val="none"/>
          <w:u w:val="single"/>
          <w:lang w:val="en-US" w:eastAsia="zh-CN" w:bidi="ar-SA"/>
        </w:rPr>
        <w:t>肇庆高新区文德五街1号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945" w:leftChars="450" w:firstLine="0"/>
        <w:jc w:val="left"/>
        <w:textAlignment w:val="auto"/>
        <w:rPr>
          <w:rFonts w:hint="eastAsia" w:ascii="宋体" w:hAnsi="宋体" w:eastAsia="宋体" w:cs="宋体"/>
          <w:color w:val="000000"/>
          <w:sz w:val="24"/>
          <w:highlight w:val="none"/>
          <w:u w:val="single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bidi="ar-SA"/>
        </w:rPr>
        <w:t>联系方式：</w:t>
      </w:r>
      <w:bookmarkStart w:id="41" w:name="_Toc28359086"/>
      <w:bookmarkStart w:id="42" w:name="_Toc28359009"/>
      <w:r>
        <w:rPr>
          <w:rFonts w:hint="eastAsia" w:ascii="宋体" w:eastAsia="宋体" w:cs="宋体"/>
          <w:color w:val="000000"/>
          <w:sz w:val="24"/>
          <w:highlight w:val="none"/>
          <w:u w:val="single"/>
          <w:lang w:bidi="ar-SA"/>
        </w:rPr>
        <w:t>0758</w:t>
      </w:r>
      <w:r>
        <w:rPr>
          <w:rFonts w:hint="eastAsia" w:ascii="宋体" w:eastAsia="宋体" w:cs="宋体"/>
          <w:color w:val="000000"/>
          <w:sz w:val="24"/>
          <w:highlight w:val="none"/>
          <w:u w:val="single"/>
          <w:lang w:val="en-US" w:eastAsia="zh-CN" w:bidi="ar-SA"/>
        </w:rPr>
        <w:t>-3625119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1079" w:leftChars="371" w:hanging="300" w:hangingChars="125"/>
        <w:jc w:val="left"/>
        <w:textAlignment w:val="auto"/>
        <w:rPr>
          <w:rFonts w:hint="eastAsia" w:ascii="宋体" w:hAnsi="宋体" w:eastAsia="宋体" w:cs="宋体"/>
          <w:color w:val="000000"/>
          <w:sz w:val="24"/>
          <w:highlight w:val="none"/>
          <w:lang w:bidi="ar-SA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bidi="ar-SA"/>
        </w:rPr>
        <w:t>2.采购代理机构信息</w:t>
      </w:r>
      <w:bookmarkEnd w:id="41"/>
      <w:bookmarkEnd w:id="4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945" w:leftChars="450" w:firstLine="0"/>
        <w:textAlignment w:val="auto"/>
        <w:rPr>
          <w:rFonts w:hint="eastAsia" w:ascii="宋体" w:hAnsi="宋体" w:eastAsia="宋体" w:cs="宋体"/>
          <w:color w:val="000000"/>
          <w:sz w:val="24"/>
          <w:highlight w:val="none"/>
          <w:lang w:eastAsia="zh-CN" w:bidi="ar-SA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bidi="ar-SA"/>
        </w:rPr>
        <w:t>名 称：</w:t>
      </w:r>
      <w:r>
        <w:rPr>
          <w:rFonts w:hint="eastAsia" w:ascii="宋体" w:hAnsi="宋体" w:eastAsia="宋体" w:cs="宋体"/>
          <w:color w:val="000000"/>
          <w:sz w:val="24"/>
          <w:highlight w:val="none"/>
          <w:u w:val="single"/>
          <w:lang w:eastAsia="zh-CN" w:bidi="ar-SA"/>
        </w:rPr>
        <w:t>广东明正项目管理有限公司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945" w:leftChars="450" w:firstLine="0"/>
        <w:textAlignment w:val="auto"/>
        <w:rPr>
          <w:rFonts w:hint="eastAsia" w:ascii="宋体" w:hAnsi="宋体" w:eastAsia="宋体" w:cs="宋体"/>
          <w:color w:val="000000"/>
          <w:sz w:val="24"/>
          <w:highlight w:val="none"/>
          <w:lang w:eastAsia="zh-CN" w:bidi="ar-SA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bidi="ar-SA"/>
        </w:rPr>
        <w:t>地　址：</w:t>
      </w:r>
      <w:r>
        <w:rPr>
          <w:rFonts w:hint="eastAsia" w:ascii="宋体" w:hAnsi="宋体" w:cs="宋体"/>
          <w:color w:val="000000"/>
          <w:sz w:val="24"/>
          <w:highlight w:val="none"/>
          <w:u w:val="single"/>
          <w:lang w:eastAsia="zh-CN" w:bidi="ar-SA"/>
        </w:rPr>
        <w:t>四会市东城街道广场北路茗雅荟9座67号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945" w:leftChars="450" w:firstLine="0"/>
        <w:textAlignment w:val="auto"/>
        <w:rPr>
          <w:rFonts w:hint="eastAsia" w:ascii="宋体" w:hAnsi="宋体" w:eastAsia="宋体" w:cs="宋体"/>
          <w:color w:val="000000"/>
          <w:sz w:val="24"/>
          <w:highlight w:val="none"/>
          <w:lang w:eastAsia="zh-CN" w:bidi="ar-SA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bidi="ar-SA"/>
        </w:rPr>
        <w:t>联系方式：</w:t>
      </w:r>
      <w:bookmarkStart w:id="43" w:name="_Toc28359087"/>
      <w:bookmarkStart w:id="44" w:name="_Toc28359010"/>
      <w:r>
        <w:rPr>
          <w:rFonts w:hint="eastAsia" w:ascii="宋体" w:hAnsi="宋体" w:eastAsia="宋体" w:cs="宋体"/>
          <w:color w:val="000000"/>
          <w:sz w:val="24"/>
          <w:highlight w:val="none"/>
          <w:u w:val="single"/>
          <w:lang w:bidi="ar-SA"/>
        </w:rPr>
        <w:t>0758-</w:t>
      </w:r>
      <w:r>
        <w:rPr>
          <w:rFonts w:hint="eastAsia" w:ascii="宋体" w:hAnsi="宋体" w:eastAsia="宋体" w:cs="宋体"/>
          <w:color w:val="000000"/>
          <w:sz w:val="24"/>
          <w:highlight w:val="none"/>
          <w:u w:val="single"/>
          <w:lang w:eastAsia="zh-CN" w:bidi="ar-SA"/>
        </w:rPr>
        <w:t>3107559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rFonts w:hint="eastAsia" w:ascii="宋体" w:hAnsi="宋体" w:eastAsia="宋体" w:cs="宋体"/>
          <w:color w:val="000000"/>
          <w:sz w:val="24"/>
          <w:highlight w:val="none"/>
          <w:u w:val="single"/>
          <w:lang w:bidi="ar-SA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bidi="ar-SA"/>
        </w:rPr>
        <w:t>3.项目联系方式</w:t>
      </w:r>
      <w:bookmarkEnd w:id="43"/>
      <w:bookmarkEnd w:id="44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945" w:leftChars="450" w:firstLine="0"/>
        <w:textAlignment w:val="auto"/>
        <w:rPr>
          <w:rFonts w:hint="eastAsia" w:ascii="宋体" w:hAnsi="宋体" w:eastAsia="宋体" w:cs="宋体"/>
          <w:color w:val="000000"/>
          <w:szCs w:val="24"/>
          <w:highlight w:val="none"/>
          <w:lang w:bidi="ar-SA"/>
        </w:rPr>
      </w:pPr>
      <w:r>
        <w:rPr>
          <w:rFonts w:hint="eastAsia" w:ascii="宋体" w:hAnsi="宋体" w:eastAsia="宋体" w:cs="宋体"/>
          <w:color w:val="000000"/>
          <w:szCs w:val="24"/>
          <w:highlight w:val="none"/>
          <w:lang w:bidi="ar-SA"/>
        </w:rPr>
        <w:t>项目联系人：</w:t>
      </w:r>
      <w:r>
        <w:rPr>
          <w:rFonts w:hint="eastAsia" w:ascii="宋体" w:hAnsi="宋体" w:eastAsia="宋体" w:cs="宋体"/>
          <w:color w:val="000000"/>
          <w:szCs w:val="24"/>
          <w:highlight w:val="none"/>
          <w:u w:val="single"/>
          <w:lang w:eastAsia="zh-CN" w:bidi="ar-SA"/>
        </w:rPr>
        <w:t>霍</w:t>
      </w:r>
      <w:r>
        <w:rPr>
          <w:rFonts w:hint="eastAsia" w:ascii="宋体" w:hAnsi="宋体" w:eastAsia="宋体" w:cs="宋体"/>
          <w:color w:val="000000"/>
          <w:szCs w:val="24"/>
          <w:highlight w:val="none"/>
          <w:u w:val="single"/>
          <w:lang w:bidi="ar-SA"/>
        </w:rPr>
        <w:t>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945" w:leftChars="450" w:firstLine="0"/>
        <w:textAlignment w:val="auto"/>
        <w:rPr>
          <w:rFonts w:hint="eastAsia" w:ascii="宋体" w:hAnsi="宋体" w:eastAsia="宋体" w:cs="宋体"/>
          <w:color w:val="000000"/>
          <w:sz w:val="28"/>
          <w:highlight w:val="none"/>
          <w:lang w:eastAsia="zh-CN" w:bidi="ar-SA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bidi="ar-SA"/>
        </w:rPr>
        <w:t>电　话：</w:t>
      </w:r>
      <w:r>
        <w:rPr>
          <w:rFonts w:hint="eastAsia" w:ascii="宋体" w:hAnsi="宋体" w:eastAsia="宋体" w:cs="宋体"/>
          <w:color w:val="000000"/>
          <w:sz w:val="24"/>
          <w:highlight w:val="none"/>
          <w:u w:val="single"/>
          <w:lang w:bidi="ar-SA"/>
        </w:rPr>
        <w:t>0758-</w:t>
      </w:r>
      <w:r>
        <w:rPr>
          <w:rFonts w:hint="eastAsia" w:ascii="宋体" w:hAnsi="宋体" w:eastAsia="宋体" w:cs="宋体"/>
          <w:color w:val="000000"/>
          <w:sz w:val="24"/>
          <w:highlight w:val="none"/>
          <w:u w:val="single"/>
          <w:lang w:eastAsia="zh-CN" w:bidi="ar-SA"/>
        </w:rPr>
        <w:t>3107559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000000"/>
          <w:sz w:val="28"/>
          <w:highlight w:val="none"/>
          <w:lang w:bidi="ar-SA"/>
        </w:rPr>
      </w:pPr>
    </w:p>
    <w:p>
      <w:pPr>
        <w:pStyle w:val="4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eastAsia" w:ascii="宋体" w:hAnsi="宋体" w:eastAsia="宋体" w:cs="宋体"/>
          <w:color w:val="000000"/>
          <w:sz w:val="24"/>
          <w:szCs w:val="18"/>
          <w:highlight w:val="none"/>
          <w:lang w:eastAsia="zh-CN" w:bidi="ar-SA"/>
        </w:rPr>
      </w:pPr>
      <w:r>
        <w:rPr>
          <w:rFonts w:hint="eastAsia" w:ascii="宋体" w:hAnsi="宋体" w:eastAsia="宋体" w:cs="宋体"/>
          <w:color w:val="000000"/>
          <w:sz w:val="24"/>
          <w:szCs w:val="18"/>
          <w:highlight w:val="none"/>
          <w:lang w:eastAsia="zh-CN" w:bidi="ar-SA"/>
        </w:rPr>
        <w:t>广东明正项目管理有限公司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eastAsia" w:ascii="宋体" w:hAnsi="宋体" w:eastAsia="宋体" w:cs="宋体"/>
          <w:color w:val="000000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z w:val="24"/>
          <w:szCs w:val="18"/>
          <w:highlight w:val="none"/>
          <w:lang w:val="en-US" w:eastAsia="zh-CN" w:bidi="ar-SA"/>
        </w:rPr>
        <w:t>2022年</w:t>
      </w:r>
      <w:r>
        <w:rPr>
          <w:rFonts w:hint="eastAsia" w:ascii="宋体" w:hAnsi="宋体" w:cs="宋体"/>
          <w:color w:val="000000"/>
          <w:sz w:val="24"/>
          <w:highlight w:val="none"/>
          <w:lang w:val="en-US" w:eastAsia="zh-CN" w:bidi="ar-SA"/>
        </w:rPr>
        <w:t>11</w:t>
      </w:r>
      <w:r>
        <w:rPr>
          <w:rFonts w:hint="eastAsia" w:ascii="宋体" w:hAnsi="宋体" w:eastAsia="宋体" w:cs="宋体"/>
          <w:color w:val="000000"/>
          <w:sz w:val="24"/>
          <w:highlight w:val="none"/>
          <w:lang w:bidi="ar-SA"/>
        </w:rPr>
        <w:t>时</w:t>
      </w:r>
      <w:r>
        <w:rPr>
          <w:rFonts w:hint="eastAsia" w:ascii="宋体" w:hAnsi="宋体" w:cs="宋体"/>
          <w:color w:val="000000"/>
          <w:sz w:val="24"/>
          <w:highlight w:val="none"/>
          <w:lang w:val="en-US" w:eastAsia="zh-CN" w:bidi="ar-SA"/>
        </w:rPr>
        <w:t>26</w:t>
      </w:r>
      <w:r>
        <w:rPr>
          <w:rFonts w:hint="eastAsia" w:ascii="宋体" w:hAnsi="宋体" w:eastAsia="宋体" w:cs="宋体"/>
          <w:color w:val="000000"/>
          <w:sz w:val="24"/>
          <w:szCs w:val="18"/>
          <w:highlight w:val="none"/>
          <w:lang w:val="en-US" w:eastAsia="zh-CN" w:bidi="ar-SA"/>
        </w:rPr>
        <w:t>日</w:t>
      </w:r>
    </w:p>
    <w:bookmarkEnd w:id="45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zYWJiMWQzMDUxMTZjNThiYjc1MDNmNzAyNDM3ZmQifQ=="/>
  </w:docVars>
  <w:rsids>
    <w:rsidRoot w:val="4302028F"/>
    <w:rsid w:val="4302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jc w:val="center"/>
      <w:outlineLvl w:val="1"/>
    </w:pPr>
    <w:rPr>
      <w:rFonts w:ascii="楷体_GB2312" w:eastAsia="楷体_GB2312"/>
      <w:b/>
      <w:bCs/>
      <w:sz w:val="32"/>
      <w:szCs w:val="32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24"/>
    </w:rPr>
  </w:style>
  <w:style w:type="paragraph" w:styleId="4">
    <w:name w:val="Plain Text"/>
    <w:basedOn w:val="1"/>
    <w:next w:val="5"/>
    <w:uiPriority w:val="0"/>
    <w:pPr>
      <w:spacing w:line="360" w:lineRule="auto"/>
      <w:ind w:firstLine="510"/>
    </w:pPr>
    <w:rPr>
      <w:rFonts w:ascii="宋体"/>
      <w:sz w:val="24"/>
      <w:szCs w:val="20"/>
    </w:rPr>
  </w:style>
  <w:style w:type="paragraph" w:customStyle="1" w:styleId="5">
    <w:name w:val="Default"/>
    <w:next w:val="6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6">
    <w:name w:val="6'"/>
    <w:basedOn w:val="1"/>
    <w:next w:val="7"/>
    <w:qFormat/>
    <w:uiPriority w:val="0"/>
    <w:pPr>
      <w:spacing w:line="320" w:lineRule="exact"/>
      <w:jc w:val="center"/>
    </w:pPr>
    <w:rPr>
      <w:rFonts w:ascii="Times New Roman" w:hAnsi="Times New Roman"/>
      <w:sz w:val="21"/>
    </w:rPr>
  </w:style>
  <w:style w:type="paragraph" w:customStyle="1" w:styleId="7">
    <w:name w:val="AOHead3"/>
    <w:basedOn w:val="1"/>
    <w:next w:val="1"/>
    <w:qFormat/>
    <w:uiPriority w:val="0"/>
    <w:pPr>
      <w:widowControl/>
      <w:autoSpaceDE/>
      <w:autoSpaceDN/>
      <w:spacing w:line="360" w:lineRule="auto"/>
      <w:ind w:left="1260"/>
      <w:jc w:val="both"/>
      <w:outlineLvl w:val="2"/>
    </w:pPr>
    <w:rPr>
      <w:color w:val="0000FF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2022-11-28T06:28:00Z</dcterms:created>
  <dc:creator>Administrator</dc:creator>
  <cp:lastModifiedBy>Administrator</cp:lastModifiedBy>
  <dcterms:modified xsi:type="dcterms:W3CDTF">2022-11-28T06:30:32Z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2742899FC05D4F36AD6CD28DD7D351DC</vt:lpwstr>
  </property>
</Properties>
</file>